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70" w:rsidRDefault="00F10C77">
      <w:pPr>
        <w:spacing w:line="560" w:lineRule="exact"/>
        <w:jc w:val="center"/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大理旅游集团洱海游船分公司</w:t>
      </w:r>
    </w:p>
    <w:p w:rsidR="00441370" w:rsidRDefault="00F10C77">
      <w:pPr>
        <w:spacing w:line="560" w:lineRule="exact"/>
        <w:jc w:val="center"/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“洱海一号”“洱海二号”游船视频监控系统升级采购安装项目公开询价比选实施方案</w:t>
      </w:r>
    </w:p>
    <w:p w:rsidR="00441370" w:rsidRDefault="00F10C77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（二次）</w:t>
      </w:r>
    </w:p>
    <w:p w:rsidR="00441370" w:rsidRDefault="00441370">
      <w:pPr>
        <w:pStyle w:val="a0"/>
        <w:rPr>
          <w:color w:val="000000" w:themeColor="text1"/>
        </w:rPr>
      </w:pPr>
    </w:p>
    <w:p w:rsidR="00441370" w:rsidRDefault="00F10C77">
      <w:pPr>
        <w:spacing w:line="600" w:lineRule="exact"/>
        <w:ind w:firstLineChars="200" w:firstLine="623"/>
        <w:jc w:val="left"/>
        <w:rPr>
          <w:rFonts w:ascii="仿宋" w:eastAsia="仿宋" w:hAnsi="仿宋" w:cs="仿宋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根据《中华人民共和国招标投标法》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《云南省投资控股集团有限公司采购制度》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《大理旅游集团有限责任公司招标管理办法》《大理旅游集团有限责任公司采购管理办法》相关要求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洱海游船分公司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《关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于</w:t>
      </w:r>
      <w:r>
        <w:rPr>
          <w:rFonts w:ascii="仿宋" w:eastAsia="仿宋" w:hAnsi="仿宋" w:cs="仿宋" w:hint="eastAsia"/>
          <w:color w:val="000000" w:themeColor="text1"/>
          <w:spacing w:val="-11"/>
          <w:sz w:val="32"/>
          <w:szCs w:val="32"/>
        </w:rPr>
        <w:t>“洱海一号”“洱海二号”游船视频监控系统升级采购安装项目的请示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经公司批准由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洱海游船分公司自行组织实施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，拟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采用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方式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确定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供应商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，为确保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工作顺利开展，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特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制定如下公开询价比选实施方案：</w:t>
      </w:r>
    </w:p>
    <w:p w:rsidR="00441370" w:rsidRDefault="00F10C77">
      <w:pPr>
        <w:spacing w:line="560" w:lineRule="exact"/>
        <w:ind w:firstLineChars="200" w:firstLine="623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概况与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范围</w:t>
      </w:r>
    </w:p>
    <w:p w:rsidR="00441370" w:rsidRDefault="00F10C77">
      <w:pPr>
        <w:spacing w:line="560" w:lineRule="exact"/>
        <w:ind w:firstLineChars="200" w:firstLine="623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（一）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名称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大理旅游集团有限责任公司洱海游船分公司</w:t>
      </w:r>
      <w:r>
        <w:rPr>
          <w:rFonts w:ascii="仿宋" w:eastAsia="仿宋" w:hAnsi="仿宋" w:cs="仿宋" w:hint="eastAsia"/>
          <w:color w:val="000000" w:themeColor="text1"/>
          <w:spacing w:val="-11"/>
          <w:sz w:val="32"/>
          <w:szCs w:val="32"/>
        </w:rPr>
        <w:t>“洱海一号”“洱海二号”游船视频监控系统升级采购安装项目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numPr>
          <w:ilvl w:val="0"/>
          <w:numId w:val="1"/>
        </w:numPr>
        <w:spacing w:line="560" w:lineRule="exact"/>
        <w:ind w:firstLineChars="200" w:firstLine="623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公开询价比选单位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大理旅游集团有限责任公司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numPr>
          <w:ilvl w:val="0"/>
          <w:numId w:val="1"/>
        </w:numPr>
        <w:spacing w:line="560" w:lineRule="exact"/>
        <w:ind w:firstLineChars="200" w:firstLine="623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公开询价比选内容</w:t>
      </w:r>
    </w:p>
    <w:p w:rsidR="00441370" w:rsidRDefault="00F10C77">
      <w:pPr>
        <w:pStyle w:val="a6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洱海一号游船原有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个摄像头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根据实际需求新增加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个摄像头，共计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个摄像头，按要求设计存储满足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天回放。洱海二号游船原有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个摄像头，新增加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个摄像头，共计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个摄像头，按要求设计存储满足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天回放（详见工程量清单）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spacing w:line="560" w:lineRule="exact"/>
        <w:ind w:firstLineChars="200" w:firstLine="623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（四）公开询价比选要求</w:t>
      </w:r>
    </w:p>
    <w:p w:rsidR="00441370" w:rsidRDefault="00F10C77">
      <w:pPr>
        <w:pStyle w:val="a0"/>
        <w:spacing w:line="560" w:lineRule="exact"/>
        <w:ind w:firstLineChars="200" w:firstLine="623"/>
        <w:rPr>
          <w:rFonts w:ascii="仿宋" w:eastAsia="仿宋" w:hAnsi="仿宋" w:cs="仿宋"/>
          <w:bCs w:val="0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按要求设计存储满足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90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天回放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此次新增加设备需与原有设备兼容并满足存储时间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widowControl/>
        <w:spacing w:line="560" w:lineRule="exact"/>
        <w:ind w:firstLineChars="200" w:firstLine="623"/>
        <w:jc w:val="left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（五）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项目工期</w:t>
      </w:r>
    </w:p>
    <w:p w:rsidR="00441370" w:rsidRDefault="00F10C77">
      <w:pPr>
        <w:pStyle w:val="a6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工期：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日历天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widowControl/>
        <w:spacing w:line="560" w:lineRule="exact"/>
        <w:ind w:firstLineChars="200" w:firstLine="623"/>
        <w:jc w:val="left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（六）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质量要求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符合国家工程质量验收标准要求，一次性验收合格；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符合《建设工程质量管理条例》等相关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建筑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法律法规，一次性验收合格；</w:t>
      </w:r>
    </w:p>
    <w:p w:rsidR="00441370" w:rsidRDefault="00F10C77">
      <w:pPr>
        <w:pStyle w:val="New"/>
        <w:spacing w:line="560" w:lineRule="exact"/>
        <w:ind w:firstLineChars="200" w:firstLine="623"/>
        <w:jc w:val="both"/>
        <w:rPr>
          <w:rFonts w:ascii="仿宋" w:eastAsia="仿宋" w:hAnsi="仿宋" w:cs="仿宋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en-US"/>
        </w:rPr>
        <w:t>3.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包括但不限于上述质量要求。</w:t>
      </w:r>
    </w:p>
    <w:p w:rsidR="00441370" w:rsidRDefault="00F10C77">
      <w:pPr>
        <w:pStyle w:val="a0"/>
        <w:spacing w:line="560" w:lineRule="exact"/>
        <w:ind w:firstLineChars="200" w:firstLine="623"/>
        <w:rPr>
          <w:rFonts w:cs="宋体"/>
          <w:color w:val="000000" w:themeColor="text1"/>
          <w:sz w:val="32"/>
          <w:szCs w:val="32"/>
        </w:rPr>
      </w:pPr>
      <w:r>
        <w:rPr>
          <w:rFonts w:cs="宋体" w:hint="eastAsia"/>
          <w:color w:val="000000" w:themeColor="text1"/>
          <w:sz w:val="32"/>
          <w:szCs w:val="32"/>
        </w:rPr>
        <w:t>（</w:t>
      </w:r>
      <w:r>
        <w:rPr>
          <w:rFonts w:cs="宋体" w:hint="eastAsia"/>
          <w:color w:val="000000" w:themeColor="text1"/>
          <w:sz w:val="32"/>
          <w:szCs w:val="32"/>
        </w:rPr>
        <w:t>七</w:t>
      </w:r>
      <w:r>
        <w:rPr>
          <w:rFonts w:cs="宋体" w:hint="eastAsia"/>
          <w:color w:val="000000" w:themeColor="text1"/>
          <w:sz w:val="32"/>
          <w:szCs w:val="32"/>
        </w:rPr>
        <w:t>）</w:t>
      </w:r>
      <w:r>
        <w:rPr>
          <w:rFonts w:cs="宋体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cs="宋体" w:hint="eastAsia"/>
          <w:color w:val="000000" w:themeColor="text1"/>
          <w:sz w:val="32"/>
          <w:szCs w:val="32"/>
        </w:rPr>
        <w:t>计划</w:t>
      </w:r>
    </w:p>
    <w:p w:rsidR="00441370" w:rsidRDefault="00F10C77">
      <w:pPr>
        <w:pStyle w:val="a0"/>
        <w:spacing w:line="560" w:lineRule="exact"/>
        <w:ind w:firstLineChars="200" w:firstLine="623"/>
        <w:rPr>
          <w:rFonts w:ascii="仿宋" w:eastAsia="仿宋" w:hAnsi="仿宋" w:cs="仿宋"/>
          <w:bCs w:val="0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预计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2024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6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27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日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发布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比选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文件；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7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日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进行开评标工作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实际时间以集团公司审批完成时间为准）。</w:t>
      </w:r>
    </w:p>
    <w:p w:rsidR="00441370" w:rsidRDefault="00F10C77">
      <w:pPr>
        <w:pStyle w:val="a0"/>
        <w:spacing w:line="560" w:lineRule="exact"/>
        <w:ind w:firstLineChars="200" w:firstLine="623"/>
        <w:rPr>
          <w:rFonts w:cs="宋体"/>
          <w:bCs w:val="0"/>
          <w:color w:val="000000" w:themeColor="text1"/>
          <w:sz w:val="32"/>
          <w:szCs w:val="32"/>
        </w:rPr>
      </w:pPr>
      <w:r>
        <w:rPr>
          <w:rFonts w:cs="宋体" w:hint="eastAsia"/>
          <w:bCs w:val="0"/>
          <w:color w:val="000000" w:themeColor="text1"/>
          <w:sz w:val="32"/>
          <w:szCs w:val="32"/>
        </w:rPr>
        <w:t>（八）</w:t>
      </w:r>
      <w:r>
        <w:rPr>
          <w:rFonts w:cs="宋体" w:hint="eastAsia"/>
          <w:bCs w:val="0"/>
          <w:color w:val="000000" w:themeColor="text1"/>
          <w:sz w:val="32"/>
          <w:szCs w:val="32"/>
        </w:rPr>
        <w:t>项目组拟派人员</w:t>
      </w:r>
    </w:p>
    <w:p w:rsidR="00441370" w:rsidRDefault="00F10C77">
      <w:pPr>
        <w:spacing w:line="560" w:lineRule="exact"/>
        <w:ind w:firstLineChars="200" w:firstLine="623"/>
        <w:rPr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项目负责人：杨辉（游船分公司副总经理），现场负责人：张力军（洱海一号游船船长），施海新（洱海二号游船船长）。</w:t>
      </w:r>
    </w:p>
    <w:p w:rsidR="00441370" w:rsidRDefault="00F10C77">
      <w:pPr>
        <w:spacing w:line="560" w:lineRule="exact"/>
        <w:ind w:firstLineChars="200" w:firstLine="623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二、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采购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方式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spacing w:line="560" w:lineRule="exact"/>
        <w:ind w:firstLineChars="200" w:firstLine="623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三、公开询价比选控制价</w:t>
      </w:r>
    </w:p>
    <w:p w:rsidR="00441370" w:rsidRDefault="00F10C77">
      <w:pPr>
        <w:pStyle w:val="a6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大理旅游集团有限责任公司洱海游船分公司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“洱海一号”“洱海二号”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船视频监控系统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升级采购安装项目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控制价不高于人民币</w:t>
      </w:r>
      <w:r>
        <w:rPr>
          <w:rFonts w:ascii="Arial" w:eastAsia="仿宋" w:hAnsi="Arial" w:cs="Arial"/>
          <w:color w:val="000000" w:themeColor="text1"/>
          <w:sz w:val="32"/>
          <w:szCs w:val="32"/>
          <w:u w:val="single"/>
        </w:rPr>
        <w:t>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>65,391.98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>（大写：陆万伍仟叁佰玖拾壹元玖角捌分）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，人工费、材料费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、机械费、管理费、利润、规费、税金、搬运费、风险费、措施费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等一切相关的费用均包含在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控制价内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pStyle w:val="a0"/>
        <w:spacing w:line="560" w:lineRule="exact"/>
        <w:ind w:firstLineChars="200" w:firstLine="623"/>
        <w:rPr>
          <w:rFonts w:ascii="黑体" w:eastAsia="黑体" w:hAnsi="黑体" w:cs="黑体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 w:val="0"/>
          <w:color w:val="000000" w:themeColor="text1"/>
          <w:kern w:val="0"/>
          <w:sz w:val="32"/>
          <w:szCs w:val="32"/>
        </w:rPr>
        <w:t>四、公开询价比选全费用包干单价报价说明</w:t>
      </w:r>
    </w:p>
    <w:p w:rsidR="00441370" w:rsidRDefault="00F10C77">
      <w:pPr>
        <w:widowControl/>
        <w:spacing w:line="560" w:lineRule="exact"/>
        <w:ind w:firstLineChars="200" w:firstLine="623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（一）大理旅游集团有限责任公司洱海游船分公司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“洱海一号”“洱海二号”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游船视频监控系统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升级采购安装项目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采用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轮报价，综合评分的方式进行，报价以人民币为单位。</w:t>
      </w:r>
    </w:p>
    <w:p w:rsidR="00441370" w:rsidRDefault="00F10C77">
      <w:pPr>
        <w:widowControl/>
        <w:spacing w:line="560" w:lineRule="exact"/>
        <w:ind w:firstLineChars="200" w:firstLine="623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（二）公开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申请人按《大理旅游集团有限责任公司洱海游船分公司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“洱海一号”“洱海二号”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游船视频监控系统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升级采购安装项目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工程量清单》进行报价，报价应当是一个确定的数值，应符合国内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承包标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准并能保证完成履行合同所需的一切工作，并承担合同中的一切责任。合同签订后，公开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报价在合同实施期间将不因市场价格等任何因素的变化而调整。</w:t>
      </w:r>
    </w:p>
    <w:p w:rsidR="00441370" w:rsidRDefault="00F10C77">
      <w:pPr>
        <w:widowControl/>
        <w:spacing w:line="560" w:lineRule="exact"/>
        <w:ind w:firstLineChars="200" w:firstLine="623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（三）公开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申请人报价应在充分了解国内市场行情并结合自身情况的基础上，经慎重考虑后自行进行报价，不得恶性竞争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。</w:t>
      </w:r>
    </w:p>
    <w:p w:rsidR="00441370" w:rsidRDefault="00F10C77">
      <w:pPr>
        <w:pStyle w:val="a0"/>
        <w:spacing w:line="560" w:lineRule="exact"/>
        <w:ind w:firstLineChars="200" w:firstLine="623"/>
        <w:rPr>
          <w:rFonts w:ascii="仿宋" w:eastAsia="仿宋" w:hAnsi="仿宋" w:cs="仿宋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（四）公开询价比选全费用包干单价报价即为成交价。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公开询价比选申请人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资格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要求</w:t>
      </w:r>
    </w:p>
    <w:p w:rsidR="00441370" w:rsidRDefault="00F10C77">
      <w:pPr>
        <w:adjustRightInd w:val="0"/>
        <w:snapToGrid w:val="0"/>
        <w:spacing w:line="560" w:lineRule="exact"/>
        <w:ind w:firstLineChars="200" w:firstLine="623"/>
        <w:rPr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申请人应是经国家行政管理部门登记注册的法人或其他组织，具有独立承担民事责任的能力；</w:t>
      </w:r>
    </w:p>
    <w:p w:rsidR="00441370" w:rsidRDefault="00F10C77">
      <w:pPr>
        <w:adjustRightInd w:val="0"/>
        <w:snapToGrid w:val="0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具有履行合同所必需的设备和专业技术能力；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具有安全技术防范系统设计施工服务资质；</w:t>
      </w:r>
    </w:p>
    <w:p w:rsidR="00441370" w:rsidRDefault="00F10C77">
      <w:pPr>
        <w:adjustRightInd w:val="0"/>
        <w:snapToGrid w:val="0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法定代表人、其他组织负责人为同一人或者存在控股、管理关系的，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不得同时参与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；</w:t>
      </w:r>
    </w:p>
    <w:p w:rsidR="00441370" w:rsidRDefault="00F10C77">
      <w:pPr>
        <w:adjustRightInd w:val="0"/>
        <w:snapToGrid w:val="0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四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）本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不接受联合体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参加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成交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后不允许分包、转包；</w:t>
      </w:r>
    </w:p>
    <w:p w:rsidR="00441370" w:rsidRDefault="00F10C77">
      <w:pPr>
        <w:adjustRightInd w:val="0"/>
        <w:snapToGrid w:val="0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（五）公开询比采购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申请人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不得以任何方式进行串标、围标，一经发现，将取消其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公开询比采购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资格；</w:t>
      </w:r>
    </w:p>
    <w:p w:rsidR="00441370" w:rsidRDefault="00F10C77">
      <w:pPr>
        <w:adjustRightInd w:val="0"/>
        <w:snapToGrid w:val="0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（六）公开询比采购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申请人参加采购活动前三年内，在经营活动中无重大违法记录；</w:t>
      </w:r>
    </w:p>
    <w:p w:rsidR="00441370" w:rsidRDefault="00F10C77">
      <w:pPr>
        <w:adjustRightInd w:val="0"/>
        <w:snapToGrid w:val="0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（七）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有《中华人民共和国招标投标法》《中华人民共和国政府采购法》法律禁止性行为的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公开询比采购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申请人，取消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公开询比采购资格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；</w:t>
      </w:r>
    </w:p>
    <w:p w:rsidR="00441370" w:rsidRDefault="00F10C77">
      <w:pPr>
        <w:snapToGrid w:val="0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（八）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信用要求：公开询比采购申请人在信用中国网（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www.creditchina.gov.cn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）未被列入“失信被执行人”、“重大税收违法案件当事人名单”、“政府采购严重违法失信名单”、“企业经营异常名录”（因企业联系电话变更未及时更新信息造成的经营异常除外）；在国家企业信用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信息公示系统（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www.gsxt.gov.cn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）未被列入“严重违法失信名单”、“经营异常名录”（因企业联系电话变更未及时更新信息造成的经营异常除外）。</w:t>
      </w:r>
    </w:p>
    <w:p w:rsidR="00441370" w:rsidRDefault="00F10C77">
      <w:pPr>
        <w:spacing w:line="560" w:lineRule="exact"/>
        <w:ind w:firstLineChars="200" w:firstLine="623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六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、资格审查方式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资格后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审</w:t>
      </w:r>
    </w:p>
    <w:p w:rsidR="00441370" w:rsidRDefault="00F10C77">
      <w:pPr>
        <w:spacing w:line="560" w:lineRule="exact"/>
        <w:ind w:firstLineChars="200" w:firstLine="623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七、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要求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公开询价比选申请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人提供的相应文件</w:t>
      </w:r>
    </w:p>
    <w:p w:rsidR="00441370" w:rsidRDefault="00F10C77">
      <w:pPr>
        <w:adjustRightInd w:val="0"/>
        <w:snapToGrid w:val="0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一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申请人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营业执照副本（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复印件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或扫描件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加盖公章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；</w:t>
      </w:r>
    </w:p>
    <w:p w:rsidR="00441370" w:rsidRDefault="00F10C77">
      <w:pPr>
        <w:adjustRightInd w:val="0"/>
        <w:snapToGrid w:val="0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法定代表人或其他组织负责人身份证明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复印件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或扫描件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加盖公章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；</w:t>
      </w:r>
    </w:p>
    <w:p w:rsidR="00441370" w:rsidRDefault="00F10C77">
      <w:pPr>
        <w:spacing w:line="560" w:lineRule="exact"/>
        <w:ind w:leftChars="304" w:left="61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公开询价比选申请人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全费用包干单价报价表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；</w:t>
      </w:r>
    </w:p>
    <w:p w:rsidR="00441370" w:rsidRDefault="00F10C77">
      <w:pPr>
        <w:spacing w:line="560" w:lineRule="exact"/>
        <w:ind w:leftChars="304" w:left="613"/>
        <w:rPr>
          <w:rFonts w:eastAsia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四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）授权委托代理人身份证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原件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；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（五）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公开询价比选申请人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信用中国网</w:t>
      </w:r>
      <w:r>
        <w:rPr>
          <w:rFonts w:ascii="仿宋" w:eastAsia="仿宋" w:hAnsi="仿宋" w:cs="仿宋" w:hint="eastAsia"/>
          <w:color w:val="000000" w:themeColor="text1"/>
          <w:spacing w:val="-1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pacing w:val="-11"/>
          <w:kern w:val="0"/>
          <w:sz w:val="32"/>
          <w:szCs w:val="32"/>
        </w:rPr>
        <w:t>www.creditchina.gov.cn</w:t>
      </w:r>
      <w:r>
        <w:rPr>
          <w:rFonts w:ascii="仿宋" w:eastAsia="仿宋" w:hAnsi="仿宋" w:cs="仿宋" w:hint="eastAsia"/>
          <w:color w:val="000000" w:themeColor="text1"/>
          <w:spacing w:val="-11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未被列入“失信被执行人”、“重大税收违法案件当事人名单”、“政府采购严重违法失信名单”、“企业经营异常名录”（因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企业联系电话变更未及时更新信息造成的经营异常除外）；在国家企业信用信息公示系统</w:t>
      </w:r>
      <w:r>
        <w:rPr>
          <w:rFonts w:ascii="仿宋" w:eastAsia="仿宋" w:hAnsi="仿宋" w:cs="仿宋" w:hint="eastAsia"/>
          <w:color w:val="000000" w:themeColor="text1"/>
          <w:spacing w:val="-1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pacing w:val="-11"/>
          <w:kern w:val="0"/>
          <w:sz w:val="32"/>
          <w:szCs w:val="32"/>
        </w:rPr>
        <w:t>www.gsxt.gov.cn</w:t>
      </w:r>
      <w:r>
        <w:rPr>
          <w:rFonts w:ascii="仿宋" w:eastAsia="仿宋" w:hAnsi="仿宋" w:cs="仿宋" w:hint="eastAsia"/>
          <w:color w:val="000000" w:themeColor="text1"/>
          <w:spacing w:val="-11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未被列入“严重违法失信名单”、“经营异常名录”（因企业联系电话变更未及时更新信息造成的经营异常除外）提供下载报告或查询截图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并加盖公章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；</w:t>
      </w:r>
    </w:p>
    <w:p w:rsidR="00441370" w:rsidRDefault="00F10C77">
      <w:pPr>
        <w:spacing w:line="560" w:lineRule="exact"/>
        <w:ind w:leftChars="304" w:left="613"/>
        <w:rPr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（六）公开询价比选申请人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认为需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提交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的其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他资料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spacing w:line="560" w:lineRule="exact"/>
        <w:ind w:firstLineChars="200" w:firstLine="623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八、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保密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要求</w:t>
      </w:r>
    </w:p>
    <w:p w:rsidR="00441370" w:rsidRDefault="00F10C77">
      <w:pPr>
        <w:spacing w:line="560" w:lineRule="exact"/>
        <w:ind w:firstLineChars="200" w:firstLine="623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双方同意保守在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过程中获知的对方保密信息，除一方履行义务的必要或有法律、法规规定应披露的之外，不得以任何方式向第三人披露和不正当使用，否则，应当赔偿因泄露保密信息给对方造成的损失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九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公开询价比选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小组及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监督成员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的组成</w:t>
      </w:r>
    </w:p>
    <w:p w:rsidR="00441370" w:rsidRDefault="00F10C77">
      <w:pPr>
        <w:widowControl/>
        <w:ind w:firstLineChars="200" w:firstLine="623"/>
        <w:jc w:val="left"/>
        <w:rPr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按照国家相关法规及大理旅游集团有限责任公司相关制度的要求，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小组成员：共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人，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公开询价比选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会议前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依法成立。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本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次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活动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向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大理旅游集团有限责任公司纪委进行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报备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监督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pStyle w:val="a0"/>
        <w:snapToGrid w:val="0"/>
        <w:spacing w:line="560" w:lineRule="exact"/>
        <w:ind w:firstLineChars="200" w:firstLine="623"/>
        <w:rPr>
          <w:rFonts w:ascii="黑体" w:eastAsia="黑体" w:hAnsi="黑体" w:cs="黑体"/>
          <w:bCs w:val="0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Cs w:val="0"/>
          <w:color w:val="000000" w:themeColor="text1"/>
          <w:kern w:val="0"/>
          <w:sz w:val="32"/>
          <w:szCs w:val="32"/>
        </w:rPr>
        <w:t>十、公开询价比选时间、</w:t>
      </w:r>
      <w:r>
        <w:rPr>
          <w:rFonts w:ascii="黑体" w:eastAsia="黑体" w:hAnsi="黑体" w:cs="黑体" w:hint="eastAsia"/>
          <w:bCs w:val="0"/>
          <w:color w:val="000000" w:themeColor="text1"/>
          <w:kern w:val="0"/>
          <w:sz w:val="32"/>
          <w:szCs w:val="32"/>
        </w:rPr>
        <w:t>地点</w:t>
      </w:r>
    </w:p>
    <w:p w:rsidR="00441370" w:rsidRDefault="00F10C77">
      <w:pPr>
        <w:widowControl/>
        <w:shd w:val="clear" w:color="auto" w:fill="FFFFFF"/>
        <w:spacing w:line="560" w:lineRule="exact"/>
        <w:ind w:firstLine="601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（一）公开询价比选时间：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招标实施方案审批表审批同意后确定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，地点：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>云南省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>大理市大理港洱海游船分公司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pStyle w:val="a0"/>
        <w:snapToGrid w:val="0"/>
        <w:spacing w:line="560" w:lineRule="exact"/>
        <w:ind w:firstLineChars="200" w:firstLine="623"/>
        <w:rPr>
          <w:rFonts w:ascii="仿宋" w:eastAsia="仿宋" w:hAnsi="仿宋" w:cs="仿宋"/>
          <w:bCs w:val="0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二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逾期送达指定地点的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响应文件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公开询价比选单位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不予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受理。</w:t>
      </w:r>
    </w:p>
    <w:p w:rsidR="00441370" w:rsidRDefault="00F10C77">
      <w:pPr>
        <w:spacing w:line="560" w:lineRule="exact"/>
        <w:ind w:firstLineChars="200" w:firstLine="623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（三）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单位联系人：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李健华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电话：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18687644447</w:t>
      </w:r>
    </w:p>
    <w:p w:rsidR="00441370" w:rsidRDefault="00F10C77">
      <w:pPr>
        <w:spacing w:line="560" w:lineRule="exact"/>
        <w:ind w:firstLineChars="200" w:firstLine="623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十一、公开询价比选办法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大理旅游集团有限责任公司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洱海游船分公司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“洱海一号”“洱海二号”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游船视频监控系统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升级采购安装项目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采用一轮报价，综合评分法。</w:t>
      </w:r>
    </w:p>
    <w:p w:rsidR="00441370" w:rsidRDefault="00F10C77">
      <w:pPr>
        <w:widowControl/>
        <w:spacing w:line="560" w:lineRule="exact"/>
        <w:ind w:firstLineChars="200" w:firstLine="623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（二）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公开询价比选申请人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不少于三个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不足三个时重新组织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活动。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评审程序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小组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召开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大理旅游集团有限责任公司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洱海游船分公司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“洱海一号”“洱海二号”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游船视频监控系统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升级采购安装项目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公开询价比选会议。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资格审查：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公开询价比选小组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审查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申请人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资格要求证明材料等是否符合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要求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初步评审：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公开询价比选小组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审查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公开询价比选申请人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全费用包干单价报价是否实质性符合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要求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详细评审：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评审小组对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申请人进行商务、技术部分评审。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评审小组审查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响应文件是否实质性符合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要求。审查仅依据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响应文件本身，而不依据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响应文件以外的任何因素。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评审分值按下列比例采用百分制确定：</w:t>
      </w:r>
    </w:p>
    <w:p w:rsidR="00441370" w:rsidRDefault="00F10C77">
      <w:pPr>
        <w:spacing w:line="560" w:lineRule="exact"/>
        <w:ind w:firstLineChars="200" w:firstLine="626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）商务部分（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70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分）</w:t>
      </w: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7037"/>
        <w:gridCol w:w="843"/>
      </w:tblGrid>
      <w:tr w:rsidR="00441370">
        <w:trPr>
          <w:trHeight w:val="567"/>
        </w:trPr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370" w:rsidRDefault="00F10C7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评审内容</w:t>
            </w:r>
          </w:p>
        </w:tc>
        <w:tc>
          <w:tcPr>
            <w:tcW w:w="7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370" w:rsidRDefault="00F10C7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评审标准</w:t>
            </w:r>
          </w:p>
        </w:tc>
        <w:tc>
          <w:tcPr>
            <w:tcW w:w="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370" w:rsidRDefault="00F10C7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得分</w:t>
            </w:r>
          </w:p>
        </w:tc>
      </w:tr>
      <w:tr w:rsidR="00441370">
        <w:trPr>
          <w:trHeight w:val="1304"/>
        </w:trPr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报价（成交价）</w:t>
            </w:r>
          </w:p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分</w:t>
            </w:r>
          </w:p>
        </w:tc>
        <w:tc>
          <w:tcPr>
            <w:tcW w:w="7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370" w:rsidRDefault="00F10C77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商务部分评分采用最低价优先法计算，即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公开询价比选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申请人最低报价为评审基准价，其价格分为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分。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公开询价比选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申请人商务部分评分统一按照下列公式计算：报价评分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=(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评审基准价／报价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（保留小数点后两位）。</w:t>
            </w:r>
          </w:p>
        </w:tc>
        <w:tc>
          <w:tcPr>
            <w:tcW w:w="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370" w:rsidRDefault="00F10C7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</w:p>
        </w:tc>
      </w:tr>
    </w:tbl>
    <w:p w:rsidR="00441370" w:rsidRDefault="00F10C77">
      <w:pPr>
        <w:numPr>
          <w:ilvl w:val="0"/>
          <w:numId w:val="2"/>
        </w:numPr>
        <w:spacing w:line="560" w:lineRule="exact"/>
        <w:ind w:firstLineChars="200" w:firstLine="626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技术部分（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0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分）</w:t>
      </w:r>
    </w:p>
    <w:tbl>
      <w:tblPr>
        <w:tblW w:w="9302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6854"/>
        <w:gridCol w:w="989"/>
      </w:tblGrid>
      <w:tr w:rsidR="00441370">
        <w:trPr>
          <w:trHeight w:val="567"/>
        </w:trPr>
        <w:tc>
          <w:tcPr>
            <w:tcW w:w="1459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bookmarkStart w:id="0" w:name="OLE_LINK1"/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评审内容</w:t>
            </w:r>
          </w:p>
        </w:tc>
        <w:tc>
          <w:tcPr>
            <w:tcW w:w="6854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评审标准</w:t>
            </w:r>
          </w:p>
        </w:tc>
        <w:tc>
          <w:tcPr>
            <w:tcW w:w="989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得分</w:t>
            </w:r>
          </w:p>
        </w:tc>
      </w:tr>
      <w:tr w:rsidR="00441370">
        <w:trPr>
          <w:trHeight w:val="737"/>
        </w:trPr>
        <w:tc>
          <w:tcPr>
            <w:tcW w:w="1459" w:type="dxa"/>
            <w:vMerge w:val="restart"/>
            <w:vAlign w:val="center"/>
          </w:tcPr>
          <w:p w:rsidR="00441370" w:rsidRDefault="00F10C77">
            <w:pPr>
              <w:pStyle w:val="a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项目施工</w:t>
            </w:r>
          </w:p>
          <w:p w:rsidR="00441370" w:rsidRDefault="00F10C77">
            <w:pPr>
              <w:pStyle w:val="a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方案</w:t>
            </w:r>
          </w:p>
          <w:p w:rsidR="00441370" w:rsidRDefault="00F10C77">
            <w:pPr>
              <w:pStyle w:val="a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分）</w:t>
            </w:r>
          </w:p>
        </w:tc>
        <w:tc>
          <w:tcPr>
            <w:tcW w:w="6854" w:type="dxa"/>
            <w:vAlign w:val="center"/>
          </w:tcPr>
          <w:p w:rsidR="00441370" w:rsidRDefault="00F10C77">
            <w:pPr>
              <w:pStyle w:val="a0"/>
              <w:spacing w:line="56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项目施工方案符合国家法律法规，科学合理，严谨周密，可操作性强。</w:t>
            </w:r>
          </w:p>
        </w:tc>
        <w:tc>
          <w:tcPr>
            <w:tcW w:w="989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</w:t>
            </w:r>
          </w:p>
        </w:tc>
      </w:tr>
      <w:tr w:rsidR="00441370">
        <w:trPr>
          <w:trHeight w:val="737"/>
        </w:trPr>
        <w:tc>
          <w:tcPr>
            <w:tcW w:w="1459" w:type="dxa"/>
            <w:vMerge/>
            <w:vAlign w:val="center"/>
          </w:tcPr>
          <w:p w:rsidR="00441370" w:rsidRDefault="00441370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6854" w:type="dxa"/>
            <w:vAlign w:val="center"/>
          </w:tcPr>
          <w:p w:rsidR="00441370" w:rsidRDefault="00F10C77">
            <w:pPr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项目施工方案符合国家法律法规，布局恰当，尊重客观，可操作性一般。</w:t>
            </w:r>
          </w:p>
        </w:tc>
        <w:tc>
          <w:tcPr>
            <w:tcW w:w="989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</w:t>
            </w:r>
          </w:p>
        </w:tc>
      </w:tr>
      <w:tr w:rsidR="00441370">
        <w:trPr>
          <w:trHeight w:val="737"/>
        </w:trPr>
        <w:tc>
          <w:tcPr>
            <w:tcW w:w="1459" w:type="dxa"/>
            <w:vMerge/>
            <w:vAlign w:val="center"/>
          </w:tcPr>
          <w:p w:rsidR="00441370" w:rsidRDefault="00441370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6854" w:type="dxa"/>
            <w:vAlign w:val="center"/>
          </w:tcPr>
          <w:p w:rsidR="00441370" w:rsidRDefault="00F10C77">
            <w:pPr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项目施工方案符合国家法律法规，缺乏见解，脱离实际，可操作性弱。</w:t>
            </w:r>
          </w:p>
        </w:tc>
        <w:tc>
          <w:tcPr>
            <w:tcW w:w="989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</w:t>
            </w:r>
          </w:p>
        </w:tc>
      </w:tr>
      <w:tr w:rsidR="00441370">
        <w:trPr>
          <w:trHeight w:val="737"/>
        </w:trPr>
        <w:tc>
          <w:tcPr>
            <w:tcW w:w="1459" w:type="dxa"/>
            <w:vMerge w:val="restart"/>
            <w:vAlign w:val="center"/>
          </w:tcPr>
          <w:p w:rsidR="00441370" w:rsidRDefault="00F10C77">
            <w:pPr>
              <w:pStyle w:val="a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售后服务组织</w:t>
            </w:r>
          </w:p>
          <w:p w:rsidR="00441370" w:rsidRDefault="00F10C77">
            <w:pPr>
              <w:pStyle w:val="a0"/>
              <w:spacing w:line="56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分）</w:t>
            </w:r>
          </w:p>
        </w:tc>
        <w:tc>
          <w:tcPr>
            <w:tcW w:w="6854" w:type="dxa"/>
            <w:vAlign w:val="center"/>
          </w:tcPr>
          <w:p w:rsidR="00441370" w:rsidRDefault="00F10C77">
            <w:pPr>
              <w:pStyle w:val="a0"/>
              <w:spacing w:line="56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售后服务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方案符合国家法律法规，科学合理，严谨周密，可操作性强。</w:t>
            </w:r>
          </w:p>
        </w:tc>
        <w:tc>
          <w:tcPr>
            <w:tcW w:w="989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</w:t>
            </w:r>
          </w:p>
        </w:tc>
      </w:tr>
      <w:tr w:rsidR="00441370">
        <w:trPr>
          <w:trHeight w:val="737"/>
        </w:trPr>
        <w:tc>
          <w:tcPr>
            <w:tcW w:w="1459" w:type="dxa"/>
            <w:vMerge/>
            <w:vAlign w:val="center"/>
          </w:tcPr>
          <w:p w:rsidR="00441370" w:rsidRDefault="00441370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6854" w:type="dxa"/>
            <w:vAlign w:val="center"/>
          </w:tcPr>
          <w:p w:rsidR="00441370" w:rsidRDefault="00F10C77">
            <w:pPr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售后服务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方案符合国家法律法规，布局恰当，尊重客观，可操作性一般。</w:t>
            </w:r>
          </w:p>
        </w:tc>
        <w:tc>
          <w:tcPr>
            <w:tcW w:w="989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</w:t>
            </w:r>
          </w:p>
        </w:tc>
      </w:tr>
      <w:tr w:rsidR="00441370">
        <w:trPr>
          <w:trHeight w:val="737"/>
        </w:trPr>
        <w:tc>
          <w:tcPr>
            <w:tcW w:w="1459" w:type="dxa"/>
            <w:vMerge/>
            <w:vAlign w:val="center"/>
          </w:tcPr>
          <w:p w:rsidR="00441370" w:rsidRDefault="00441370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6854" w:type="dxa"/>
            <w:vAlign w:val="center"/>
          </w:tcPr>
          <w:p w:rsidR="00441370" w:rsidRDefault="00F10C77">
            <w:pPr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售后服务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方案符合国家法律法规，布局恰当，尊重客观，可操作性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弱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989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</w:t>
            </w:r>
          </w:p>
        </w:tc>
      </w:tr>
      <w:tr w:rsidR="00441370">
        <w:trPr>
          <w:trHeight w:val="806"/>
        </w:trPr>
        <w:tc>
          <w:tcPr>
            <w:tcW w:w="1459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质保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6854" w:type="dxa"/>
            <w:vAlign w:val="center"/>
          </w:tcPr>
          <w:p w:rsidR="00441370" w:rsidRDefault="00F10C77">
            <w:pPr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不低于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个月。</w:t>
            </w:r>
          </w:p>
        </w:tc>
        <w:tc>
          <w:tcPr>
            <w:tcW w:w="989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0-10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</w:t>
            </w:r>
          </w:p>
        </w:tc>
      </w:tr>
      <w:tr w:rsidR="00441370">
        <w:trPr>
          <w:trHeight w:val="454"/>
        </w:trPr>
        <w:tc>
          <w:tcPr>
            <w:tcW w:w="1459" w:type="dxa"/>
            <w:vAlign w:val="center"/>
          </w:tcPr>
          <w:p w:rsidR="00441370" w:rsidRDefault="00F10C77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843" w:type="dxa"/>
            <w:gridSpan w:val="2"/>
            <w:vAlign w:val="center"/>
          </w:tcPr>
          <w:p w:rsidR="00441370" w:rsidRDefault="00F10C77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技术部分评分时，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公开询价比选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评审小组每位成员的打分为整数分；</w:t>
            </w:r>
          </w:p>
          <w:p w:rsidR="00441370" w:rsidRDefault="00F10C77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公开询价比选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评审成员算术平均后为每个公开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询价比选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申请人最后得分（保留小数点后两位）。</w:t>
            </w:r>
          </w:p>
        </w:tc>
      </w:tr>
    </w:tbl>
    <w:bookmarkEnd w:id="0"/>
    <w:p w:rsidR="00441370" w:rsidRDefault="00F10C77">
      <w:pPr>
        <w:spacing w:line="560" w:lineRule="exact"/>
        <w:ind w:firstLineChars="200" w:firstLine="626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）分值计算：评审得分为商务、技术部分得分之和。</w:t>
      </w:r>
    </w:p>
    <w:p w:rsidR="00441370" w:rsidRDefault="00F10C77">
      <w:pPr>
        <w:pStyle w:val="a0"/>
        <w:spacing w:line="560" w:lineRule="exact"/>
        <w:ind w:firstLineChars="200" w:firstLine="623"/>
        <w:rPr>
          <w:rFonts w:ascii="仿宋" w:eastAsia="仿宋" w:hAnsi="仿宋" w:cs="仿宋"/>
          <w:bCs w:val="0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推荐成交候选人：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评审小组按评审得分由高到低推荐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名成交候选人；评审得分最高且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商务、技术部分得分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均相同的，由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评审小组商议决定推荐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名成交候选人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>。</w:t>
      </w:r>
    </w:p>
    <w:p w:rsidR="00441370" w:rsidRDefault="00F10C77">
      <w:pPr>
        <w:widowControl/>
        <w:spacing w:line="560" w:lineRule="exact"/>
        <w:ind w:firstLineChars="200" w:firstLine="623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小组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形成公开询价比选报告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widowControl/>
        <w:spacing w:line="560" w:lineRule="exact"/>
        <w:ind w:firstLineChars="200" w:firstLine="623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其它特殊情况由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公开询价比选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小组集体商议确定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441370" w:rsidRDefault="00F10C77">
      <w:pPr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十二、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定标</w:t>
      </w:r>
    </w:p>
    <w:p w:rsidR="00441370" w:rsidRDefault="00F10C77">
      <w:pPr>
        <w:pStyle w:val="a0"/>
        <w:spacing w:line="560" w:lineRule="exact"/>
        <w:ind w:firstLineChars="200" w:firstLine="623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依据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公开询价比选小组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推荐的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成交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候选人，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经大理旅游集团定标复核工作组复核无异议后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，报集团招标领导组审批定标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后进行公示，经公示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无异议或投诉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后，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向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成交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人发出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成交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通知书。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成交人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根据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成交</w:t>
      </w:r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通</w:t>
      </w:r>
      <w:bookmarkStart w:id="1" w:name="_GoBack"/>
      <w:bookmarkEnd w:id="1"/>
      <w:r>
        <w:rPr>
          <w:rFonts w:ascii="仿宋" w:eastAsia="仿宋" w:hAnsi="仿宋" w:cs="仿宋" w:hint="eastAsia"/>
          <w:bCs w:val="0"/>
          <w:color w:val="000000" w:themeColor="text1"/>
          <w:kern w:val="0"/>
          <w:sz w:val="32"/>
          <w:szCs w:val="32"/>
        </w:rPr>
        <w:t>知书要求的时间、地点与大理旅游集团有限责任公司进行合同谈判，并签订合同。</w:t>
      </w:r>
      <w:r>
        <w:rPr>
          <w:rFonts w:ascii="仿宋" w:eastAsia="仿宋" w:hAnsi="仿宋" w:cs="仿宋" w:hint="eastAsia"/>
          <w:bCs w:val="0"/>
          <w:color w:val="000000" w:themeColor="text1"/>
          <w:sz w:val="32"/>
          <w:szCs w:val="32"/>
        </w:rPr>
        <w:t xml:space="preserve">　</w:t>
      </w:r>
    </w:p>
    <w:p w:rsidR="00441370" w:rsidRDefault="00441370">
      <w:pPr>
        <w:spacing w:line="560" w:lineRule="exac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441370" w:rsidRDefault="00441370">
      <w:pPr>
        <w:pStyle w:val="a0"/>
        <w:spacing w:line="560" w:lineRule="exact"/>
        <w:rPr>
          <w:color w:val="000000" w:themeColor="text1"/>
        </w:rPr>
      </w:pPr>
    </w:p>
    <w:p w:rsidR="00441370" w:rsidRDefault="00441370">
      <w:pPr>
        <w:rPr>
          <w:color w:val="000000" w:themeColor="text1"/>
        </w:rPr>
      </w:pPr>
    </w:p>
    <w:p w:rsidR="00441370" w:rsidRDefault="00441370">
      <w:pPr>
        <w:pStyle w:val="a0"/>
        <w:rPr>
          <w:color w:val="000000" w:themeColor="text1"/>
        </w:rPr>
      </w:pPr>
    </w:p>
    <w:p w:rsidR="00441370" w:rsidRDefault="00F10C77">
      <w:pPr>
        <w:spacing w:line="560" w:lineRule="exact"/>
        <w:ind w:firstLineChars="1500" w:firstLine="467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大理旅游集团有限责任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公司</w:t>
      </w:r>
    </w:p>
    <w:p w:rsidR="00441370" w:rsidRDefault="00F10C77">
      <w:pPr>
        <w:spacing w:line="560" w:lineRule="exact"/>
        <w:ind w:firstLineChars="1800" w:firstLine="5608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洱海游船分公司</w:t>
      </w:r>
    </w:p>
    <w:p w:rsidR="00441370" w:rsidRDefault="00F10C77">
      <w:pPr>
        <w:spacing w:line="560" w:lineRule="exact"/>
        <w:ind w:firstLineChars="1800" w:firstLine="5608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日</w:t>
      </w:r>
    </w:p>
    <w:p w:rsidR="00441370" w:rsidRDefault="0044137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441370" w:rsidRDefault="0044137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441370" w:rsidRDefault="00441370">
      <w:pPr>
        <w:rPr>
          <w:color w:val="000000" w:themeColor="text1"/>
        </w:rPr>
      </w:pPr>
    </w:p>
    <w:sectPr w:rsidR="00441370">
      <w:footerReference w:type="even" r:id="rId8"/>
      <w:footerReference w:type="default" r:id="rId9"/>
      <w:pgSz w:w="11906" w:h="16838"/>
      <w:pgMar w:top="1698" w:right="1474" w:bottom="660" w:left="1588" w:header="851" w:footer="992" w:gutter="0"/>
      <w:cols w:space="720"/>
      <w:docGrid w:type="linesAndChars" w:linePitch="30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77" w:rsidRDefault="00F10C77">
      <w:r>
        <w:separator/>
      </w:r>
    </w:p>
  </w:endnote>
  <w:endnote w:type="continuationSeparator" w:id="0">
    <w:p w:rsidR="00F10C77" w:rsidRDefault="00F1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70" w:rsidRDefault="00F10C77">
    <w:pPr>
      <w:pStyle w:val="aa"/>
      <w:framePr w:wrap="around" w:vAnchor="text" w:hAnchor="margin" w:xAlign="outside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- 3 -</w:t>
    </w:r>
    <w:r>
      <w:fldChar w:fldCharType="end"/>
    </w:r>
  </w:p>
  <w:p w:rsidR="00441370" w:rsidRDefault="0044137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70" w:rsidRDefault="00F10C77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59560726"/>
                          </w:sdtPr>
                          <w:sdtEndPr/>
                          <w:sdtContent>
                            <w:p w:rsidR="00441370" w:rsidRDefault="00F10C77">
                              <w:pPr>
                                <w:pStyle w:val="a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D14FD" w:rsidRPr="002D14FD">
                                <w:rPr>
                                  <w:noProof/>
                                  <w:sz w:val="21"/>
                                  <w:szCs w:val="21"/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441370" w:rsidRDefault="00441370">
                          <w:pPr>
                            <w:pStyle w:val="a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359560726"/>
                    </w:sdtPr>
                    <w:sdtEndPr/>
                    <w:sdtContent>
                      <w:p w:rsidR="00441370" w:rsidRDefault="00F10C77">
                        <w:pPr>
                          <w:pStyle w:val="a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D14FD" w:rsidRPr="002D14FD">
                          <w:rPr>
                            <w:noProof/>
                            <w:sz w:val="21"/>
                            <w:szCs w:val="21"/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441370" w:rsidRDefault="00441370">
                    <w:pPr>
                      <w:pStyle w:val="a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41370" w:rsidRDefault="004413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77" w:rsidRDefault="00F10C77">
      <w:r>
        <w:separator/>
      </w:r>
    </w:p>
  </w:footnote>
  <w:footnote w:type="continuationSeparator" w:id="0">
    <w:p w:rsidR="00F10C77" w:rsidRDefault="00F1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86C002"/>
    <w:multiLevelType w:val="singleLevel"/>
    <w:tmpl w:val="D286C00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1C93195"/>
    <w:multiLevelType w:val="singleLevel"/>
    <w:tmpl w:val="61C93195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zFlMzE4ZDAxZWI5NWFiZjE3ZGFjYTIzODBkOWUifQ=="/>
  </w:docVars>
  <w:rsids>
    <w:rsidRoot w:val="005375BC"/>
    <w:rsid w:val="EEFBB377"/>
    <w:rsid w:val="000152B3"/>
    <w:rsid w:val="0008125F"/>
    <w:rsid w:val="000A78BC"/>
    <w:rsid w:val="000A7FF7"/>
    <w:rsid w:val="000D6B55"/>
    <w:rsid w:val="00105E8D"/>
    <w:rsid w:val="0013161A"/>
    <w:rsid w:val="0014596D"/>
    <w:rsid w:val="001478AC"/>
    <w:rsid w:val="00174040"/>
    <w:rsid w:val="00192195"/>
    <w:rsid w:val="001C6D1B"/>
    <w:rsid w:val="001C718F"/>
    <w:rsid w:val="001D516C"/>
    <w:rsid w:val="001E3B07"/>
    <w:rsid w:val="00214E8C"/>
    <w:rsid w:val="00241EFD"/>
    <w:rsid w:val="00265CCB"/>
    <w:rsid w:val="002A2F4B"/>
    <w:rsid w:val="002B4CE9"/>
    <w:rsid w:val="002D14FD"/>
    <w:rsid w:val="002D16C5"/>
    <w:rsid w:val="002D7A1E"/>
    <w:rsid w:val="003221C1"/>
    <w:rsid w:val="003425E3"/>
    <w:rsid w:val="00353EDD"/>
    <w:rsid w:val="003645EF"/>
    <w:rsid w:val="003820A3"/>
    <w:rsid w:val="003A1504"/>
    <w:rsid w:val="003A1508"/>
    <w:rsid w:val="004033FE"/>
    <w:rsid w:val="00410619"/>
    <w:rsid w:val="00441370"/>
    <w:rsid w:val="00450E66"/>
    <w:rsid w:val="00463D53"/>
    <w:rsid w:val="00470885"/>
    <w:rsid w:val="00474769"/>
    <w:rsid w:val="004A3CFA"/>
    <w:rsid w:val="004A5628"/>
    <w:rsid w:val="004A7BCB"/>
    <w:rsid w:val="004E4876"/>
    <w:rsid w:val="00517441"/>
    <w:rsid w:val="0053682B"/>
    <w:rsid w:val="005375BC"/>
    <w:rsid w:val="005451E3"/>
    <w:rsid w:val="00555F92"/>
    <w:rsid w:val="00594F69"/>
    <w:rsid w:val="005A1B77"/>
    <w:rsid w:val="005A33B7"/>
    <w:rsid w:val="005D6F1F"/>
    <w:rsid w:val="005F5A24"/>
    <w:rsid w:val="005F65C1"/>
    <w:rsid w:val="005F7332"/>
    <w:rsid w:val="00627558"/>
    <w:rsid w:val="00652757"/>
    <w:rsid w:val="00680AF6"/>
    <w:rsid w:val="0069041C"/>
    <w:rsid w:val="00697016"/>
    <w:rsid w:val="006B5014"/>
    <w:rsid w:val="00712435"/>
    <w:rsid w:val="00762CF6"/>
    <w:rsid w:val="007D157A"/>
    <w:rsid w:val="007D770C"/>
    <w:rsid w:val="007F18F3"/>
    <w:rsid w:val="00847CB7"/>
    <w:rsid w:val="00853CB7"/>
    <w:rsid w:val="0087713D"/>
    <w:rsid w:val="008804DD"/>
    <w:rsid w:val="008824DF"/>
    <w:rsid w:val="00883E71"/>
    <w:rsid w:val="00892915"/>
    <w:rsid w:val="008A068F"/>
    <w:rsid w:val="008B4946"/>
    <w:rsid w:val="008B7FC1"/>
    <w:rsid w:val="008C6032"/>
    <w:rsid w:val="00903E49"/>
    <w:rsid w:val="00910BFB"/>
    <w:rsid w:val="00915836"/>
    <w:rsid w:val="00922049"/>
    <w:rsid w:val="009553A6"/>
    <w:rsid w:val="00956A51"/>
    <w:rsid w:val="00962182"/>
    <w:rsid w:val="009622A2"/>
    <w:rsid w:val="00970586"/>
    <w:rsid w:val="00986B72"/>
    <w:rsid w:val="009A7C0D"/>
    <w:rsid w:val="009B4148"/>
    <w:rsid w:val="009D5161"/>
    <w:rsid w:val="009F1350"/>
    <w:rsid w:val="009F4A68"/>
    <w:rsid w:val="009F670B"/>
    <w:rsid w:val="00A30B4D"/>
    <w:rsid w:val="00A44262"/>
    <w:rsid w:val="00A519B7"/>
    <w:rsid w:val="00A70DCD"/>
    <w:rsid w:val="00A75075"/>
    <w:rsid w:val="00A83A3E"/>
    <w:rsid w:val="00A874F9"/>
    <w:rsid w:val="00A93F6A"/>
    <w:rsid w:val="00A96A06"/>
    <w:rsid w:val="00B2715A"/>
    <w:rsid w:val="00B32C68"/>
    <w:rsid w:val="00B667CB"/>
    <w:rsid w:val="00B679C2"/>
    <w:rsid w:val="00B87AD2"/>
    <w:rsid w:val="00BA3BA6"/>
    <w:rsid w:val="00BC1373"/>
    <w:rsid w:val="00C07532"/>
    <w:rsid w:val="00C12E22"/>
    <w:rsid w:val="00C20F96"/>
    <w:rsid w:val="00C920D6"/>
    <w:rsid w:val="00CA5068"/>
    <w:rsid w:val="00CA55A4"/>
    <w:rsid w:val="00CB7C9F"/>
    <w:rsid w:val="00CC37A6"/>
    <w:rsid w:val="00D01A12"/>
    <w:rsid w:val="00D14405"/>
    <w:rsid w:val="00D574D8"/>
    <w:rsid w:val="00D57C81"/>
    <w:rsid w:val="00D94A59"/>
    <w:rsid w:val="00D9588B"/>
    <w:rsid w:val="00DA22F4"/>
    <w:rsid w:val="00DD6D30"/>
    <w:rsid w:val="00E26741"/>
    <w:rsid w:val="00E27700"/>
    <w:rsid w:val="00E35DB5"/>
    <w:rsid w:val="00E61BBA"/>
    <w:rsid w:val="00E63C50"/>
    <w:rsid w:val="00E73307"/>
    <w:rsid w:val="00EC70E9"/>
    <w:rsid w:val="00EE1A03"/>
    <w:rsid w:val="00F10B17"/>
    <w:rsid w:val="00F10C77"/>
    <w:rsid w:val="00F15BAB"/>
    <w:rsid w:val="00F311D0"/>
    <w:rsid w:val="00F3330B"/>
    <w:rsid w:val="00F57452"/>
    <w:rsid w:val="00FA5C1C"/>
    <w:rsid w:val="0100375F"/>
    <w:rsid w:val="010B6346"/>
    <w:rsid w:val="01361389"/>
    <w:rsid w:val="016512F3"/>
    <w:rsid w:val="01875C90"/>
    <w:rsid w:val="01952A27"/>
    <w:rsid w:val="0198323A"/>
    <w:rsid w:val="019839AC"/>
    <w:rsid w:val="01B46C6C"/>
    <w:rsid w:val="01B47A59"/>
    <w:rsid w:val="01DA7C98"/>
    <w:rsid w:val="02052A3E"/>
    <w:rsid w:val="02193BF3"/>
    <w:rsid w:val="02215F92"/>
    <w:rsid w:val="022D6E8A"/>
    <w:rsid w:val="02463CB9"/>
    <w:rsid w:val="02480484"/>
    <w:rsid w:val="025B6F6D"/>
    <w:rsid w:val="02611C35"/>
    <w:rsid w:val="027359AB"/>
    <w:rsid w:val="02860FC4"/>
    <w:rsid w:val="02935F00"/>
    <w:rsid w:val="02980103"/>
    <w:rsid w:val="02A6164A"/>
    <w:rsid w:val="02C401B4"/>
    <w:rsid w:val="02CA32DA"/>
    <w:rsid w:val="02D51623"/>
    <w:rsid w:val="02DA783B"/>
    <w:rsid w:val="0314419D"/>
    <w:rsid w:val="03302E60"/>
    <w:rsid w:val="03395A0E"/>
    <w:rsid w:val="033E768C"/>
    <w:rsid w:val="034D1D78"/>
    <w:rsid w:val="035510C4"/>
    <w:rsid w:val="03587B1E"/>
    <w:rsid w:val="03731FB8"/>
    <w:rsid w:val="038247D1"/>
    <w:rsid w:val="03872FCA"/>
    <w:rsid w:val="039900DA"/>
    <w:rsid w:val="03AA4690"/>
    <w:rsid w:val="03B760D2"/>
    <w:rsid w:val="03BE614D"/>
    <w:rsid w:val="03C868DA"/>
    <w:rsid w:val="03CB438A"/>
    <w:rsid w:val="03FB50C1"/>
    <w:rsid w:val="0449338E"/>
    <w:rsid w:val="044D771D"/>
    <w:rsid w:val="04717135"/>
    <w:rsid w:val="047856FC"/>
    <w:rsid w:val="048E715A"/>
    <w:rsid w:val="04953394"/>
    <w:rsid w:val="04A9250C"/>
    <w:rsid w:val="04F6520E"/>
    <w:rsid w:val="05062102"/>
    <w:rsid w:val="050A2A25"/>
    <w:rsid w:val="050A7A98"/>
    <w:rsid w:val="050F7C96"/>
    <w:rsid w:val="052F277D"/>
    <w:rsid w:val="05316FF1"/>
    <w:rsid w:val="05473545"/>
    <w:rsid w:val="054D09AA"/>
    <w:rsid w:val="05532D8C"/>
    <w:rsid w:val="0553480F"/>
    <w:rsid w:val="055B559D"/>
    <w:rsid w:val="056D0B14"/>
    <w:rsid w:val="05707D28"/>
    <w:rsid w:val="058337B0"/>
    <w:rsid w:val="05865F57"/>
    <w:rsid w:val="05B96D0E"/>
    <w:rsid w:val="05D713D0"/>
    <w:rsid w:val="05E53FBB"/>
    <w:rsid w:val="061D443A"/>
    <w:rsid w:val="0620418D"/>
    <w:rsid w:val="062E7B49"/>
    <w:rsid w:val="063252E4"/>
    <w:rsid w:val="063517BC"/>
    <w:rsid w:val="063521AF"/>
    <w:rsid w:val="06616A5D"/>
    <w:rsid w:val="066F03F6"/>
    <w:rsid w:val="06D04F61"/>
    <w:rsid w:val="06DE41D3"/>
    <w:rsid w:val="070A4AD5"/>
    <w:rsid w:val="07160DCE"/>
    <w:rsid w:val="07242D4A"/>
    <w:rsid w:val="072E0391"/>
    <w:rsid w:val="07385B66"/>
    <w:rsid w:val="073C4854"/>
    <w:rsid w:val="074A3043"/>
    <w:rsid w:val="075325CC"/>
    <w:rsid w:val="078139DC"/>
    <w:rsid w:val="0781725F"/>
    <w:rsid w:val="07A04291"/>
    <w:rsid w:val="07F158C5"/>
    <w:rsid w:val="07F96E33"/>
    <w:rsid w:val="080F1A01"/>
    <w:rsid w:val="08135A2E"/>
    <w:rsid w:val="081E2961"/>
    <w:rsid w:val="084B0C4F"/>
    <w:rsid w:val="085A1A2E"/>
    <w:rsid w:val="085B7644"/>
    <w:rsid w:val="08647E12"/>
    <w:rsid w:val="08700657"/>
    <w:rsid w:val="08723A01"/>
    <w:rsid w:val="08751B1E"/>
    <w:rsid w:val="088B57E0"/>
    <w:rsid w:val="08934B1E"/>
    <w:rsid w:val="08C17F6C"/>
    <w:rsid w:val="08CB2682"/>
    <w:rsid w:val="08D3125D"/>
    <w:rsid w:val="09180232"/>
    <w:rsid w:val="092E6F1B"/>
    <w:rsid w:val="093A2083"/>
    <w:rsid w:val="093E76C7"/>
    <w:rsid w:val="095B0B28"/>
    <w:rsid w:val="095F4279"/>
    <w:rsid w:val="096E3588"/>
    <w:rsid w:val="097E02AB"/>
    <w:rsid w:val="09A60ABD"/>
    <w:rsid w:val="09B82702"/>
    <w:rsid w:val="09C418B2"/>
    <w:rsid w:val="09EC0064"/>
    <w:rsid w:val="09FC5957"/>
    <w:rsid w:val="0A082BC0"/>
    <w:rsid w:val="0A110812"/>
    <w:rsid w:val="0A225035"/>
    <w:rsid w:val="0A232B18"/>
    <w:rsid w:val="0A2574B3"/>
    <w:rsid w:val="0A2851C6"/>
    <w:rsid w:val="0A2B1160"/>
    <w:rsid w:val="0A392FF9"/>
    <w:rsid w:val="0A432C80"/>
    <w:rsid w:val="0A4C4793"/>
    <w:rsid w:val="0A4E4104"/>
    <w:rsid w:val="0A7209DD"/>
    <w:rsid w:val="0A890D4E"/>
    <w:rsid w:val="0A8A2A5A"/>
    <w:rsid w:val="0A8C7429"/>
    <w:rsid w:val="0AA66B07"/>
    <w:rsid w:val="0AA93C27"/>
    <w:rsid w:val="0AAE201D"/>
    <w:rsid w:val="0AC324CD"/>
    <w:rsid w:val="0AD025A1"/>
    <w:rsid w:val="0AE3696C"/>
    <w:rsid w:val="0AE962F7"/>
    <w:rsid w:val="0B063279"/>
    <w:rsid w:val="0B0D77B0"/>
    <w:rsid w:val="0B2C43D7"/>
    <w:rsid w:val="0B6641F6"/>
    <w:rsid w:val="0B684AC3"/>
    <w:rsid w:val="0B8F1238"/>
    <w:rsid w:val="0B996AB9"/>
    <w:rsid w:val="0BAB175F"/>
    <w:rsid w:val="0BB01A01"/>
    <w:rsid w:val="0BB124BD"/>
    <w:rsid w:val="0BB36D3E"/>
    <w:rsid w:val="0BB71100"/>
    <w:rsid w:val="0BDA7DFE"/>
    <w:rsid w:val="0BE0391C"/>
    <w:rsid w:val="0BE233D7"/>
    <w:rsid w:val="0C0C4C22"/>
    <w:rsid w:val="0C1226FE"/>
    <w:rsid w:val="0C13125D"/>
    <w:rsid w:val="0C210C15"/>
    <w:rsid w:val="0C232030"/>
    <w:rsid w:val="0C234871"/>
    <w:rsid w:val="0C240F4A"/>
    <w:rsid w:val="0C3D770D"/>
    <w:rsid w:val="0C557747"/>
    <w:rsid w:val="0C685EAE"/>
    <w:rsid w:val="0C9874D0"/>
    <w:rsid w:val="0C9F46C4"/>
    <w:rsid w:val="0CAB5F58"/>
    <w:rsid w:val="0CC338B8"/>
    <w:rsid w:val="0CD8541A"/>
    <w:rsid w:val="0CE95EF9"/>
    <w:rsid w:val="0CFB6FDC"/>
    <w:rsid w:val="0D1462B2"/>
    <w:rsid w:val="0D2564CD"/>
    <w:rsid w:val="0D257E20"/>
    <w:rsid w:val="0D2D43F2"/>
    <w:rsid w:val="0D754559"/>
    <w:rsid w:val="0D7D492B"/>
    <w:rsid w:val="0D9055C1"/>
    <w:rsid w:val="0DA40910"/>
    <w:rsid w:val="0DA46B25"/>
    <w:rsid w:val="0DCC2C8C"/>
    <w:rsid w:val="0DD15E98"/>
    <w:rsid w:val="0DD810E4"/>
    <w:rsid w:val="0DFF5585"/>
    <w:rsid w:val="0E265444"/>
    <w:rsid w:val="0E2B32A3"/>
    <w:rsid w:val="0E2D40FD"/>
    <w:rsid w:val="0E54747D"/>
    <w:rsid w:val="0E8100DC"/>
    <w:rsid w:val="0E833FC8"/>
    <w:rsid w:val="0E8349E6"/>
    <w:rsid w:val="0E8B022A"/>
    <w:rsid w:val="0EAD3A60"/>
    <w:rsid w:val="0EBC5B54"/>
    <w:rsid w:val="0EC15643"/>
    <w:rsid w:val="0EC47D1D"/>
    <w:rsid w:val="0ED14808"/>
    <w:rsid w:val="0EE000F6"/>
    <w:rsid w:val="0EEC3F08"/>
    <w:rsid w:val="0EFF0BF2"/>
    <w:rsid w:val="0F087FB5"/>
    <w:rsid w:val="0F14184A"/>
    <w:rsid w:val="0F311B7E"/>
    <w:rsid w:val="0F343D48"/>
    <w:rsid w:val="0F384145"/>
    <w:rsid w:val="0F3D2E22"/>
    <w:rsid w:val="0F3F10DE"/>
    <w:rsid w:val="0F8B2F3A"/>
    <w:rsid w:val="0FA208AC"/>
    <w:rsid w:val="0FA61500"/>
    <w:rsid w:val="0FAE2B6E"/>
    <w:rsid w:val="0FC97E7C"/>
    <w:rsid w:val="0FCE38CB"/>
    <w:rsid w:val="105243C6"/>
    <w:rsid w:val="10894C2E"/>
    <w:rsid w:val="108A26B0"/>
    <w:rsid w:val="108A5E2A"/>
    <w:rsid w:val="10C4796B"/>
    <w:rsid w:val="10F33C81"/>
    <w:rsid w:val="11063C09"/>
    <w:rsid w:val="110C3275"/>
    <w:rsid w:val="11125CB8"/>
    <w:rsid w:val="11230878"/>
    <w:rsid w:val="11352B49"/>
    <w:rsid w:val="11384436"/>
    <w:rsid w:val="11520D9C"/>
    <w:rsid w:val="11560AFF"/>
    <w:rsid w:val="116B239D"/>
    <w:rsid w:val="117D1F36"/>
    <w:rsid w:val="117D233A"/>
    <w:rsid w:val="119670E4"/>
    <w:rsid w:val="119D51A7"/>
    <w:rsid w:val="119E651C"/>
    <w:rsid w:val="11AC6CF6"/>
    <w:rsid w:val="11B637BD"/>
    <w:rsid w:val="11C9649D"/>
    <w:rsid w:val="11EF57FA"/>
    <w:rsid w:val="121769BF"/>
    <w:rsid w:val="12263756"/>
    <w:rsid w:val="126F7427"/>
    <w:rsid w:val="128354FB"/>
    <w:rsid w:val="12942C2E"/>
    <w:rsid w:val="12972790"/>
    <w:rsid w:val="12A26D4C"/>
    <w:rsid w:val="12B32FBA"/>
    <w:rsid w:val="12B670EA"/>
    <w:rsid w:val="12B71CF3"/>
    <w:rsid w:val="12BB577E"/>
    <w:rsid w:val="12D454DE"/>
    <w:rsid w:val="12DB51AF"/>
    <w:rsid w:val="12DB66FD"/>
    <w:rsid w:val="12DE3B25"/>
    <w:rsid w:val="12E20093"/>
    <w:rsid w:val="12E40853"/>
    <w:rsid w:val="12E70CE6"/>
    <w:rsid w:val="12E91578"/>
    <w:rsid w:val="12FF05FA"/>
    <w:rsid w:val="13141D5A"/>
    <w:rsid w:val="1356321B"/>
    <w:rsid w:val="13663438"/>
    <w:rsid w:val="13956572"/>
    <w:rsid w:val="13A12C20"/>
    <w:rsid w:val="13A67184"/>
    <w:rsid w:val="13C908A8"/>
    <w:rsid w:val="13CA6005"/>
    <w:rsid w:val="13CC47C3"/>
    <w:rsid w:val="13E205E4"/>
    <w:rsid w:val="13E67EB4"/>
    <w:rsid w:val="13EA433B"/>
    <w:rsid w:val="13EF54F2"/>
    <w:rsid w:val="13F92F62"/>
    <w:rsid w:val="142F09B5"/>
    <w:rsid w:val="142F6FC1"/>
    <w:rsid w:val="144175DA"/>
    <w:rsid w:val="144C6C4B"/>
    <w:rsid w:val="145D0DF7"/>
    <w:rsid w:val="14601D7C"/>
    <w:rsid w:val="1462238D"/>
    <w:rsid w:val="147A16E6"/>
    <w:rsid w:val="14892F40"/>
    <w:rsid w:val="148E427D"/>
    <w:rsid w:val="14977CD7"/>
    <w:rsid w:val="14C15298"/>
    <w:rsid w:val="14C43D36"/>
    <w:rsid w:val="14D22285"/>
    <w:rsid w:val="14D6523E"/>
    <w:rsid w:val="14E404E6"/>
    <w:rsid w:val="150F74DD"/>
    <w:rsid w:val="1514682E"/>
    <w:rsid w:val="151E2ACF"/>
    <w:rsid w:val="152C3BB6"/>
    <w:rsid w:val="1546333F"/>
    <w:rsid w:val="15826123"/>
    <w:rsid w:val="15960C33"/>
    <w:rsid w:val="15AA5354"/>
    <w:rsid w:val="15E0266A"/>
    <w:rsid w:val="15F61954"/>
    <w:rsid w:val="15FD0930"/>
    <w:rsid w:val="16133262"/>
    <w:rsid w:val="161C6C39"/>
    <w:rsid w:val="162E6AF4"/>
    <w:rsid w:val="164320C4"/>
    <w:rsid w:val="16677EDC"/>
    <w:rsid w:val="1679076E"/>
    <w:rsid w:val="169B428D"/>
    <w:rsid w:val="16FA4C8B"/>
    <w:rsid w:val="170F3BE3"/>
    <w:rsid w:val="172C1044"/>
    <w:rsid w:val="172E7144"/>
    <w:rsid w:val="174818C7"/>
    <w:rsid w:val="17570724"/>
    <w:rsid w:val="175C3966"/>
    <w:rsid w:val="175F5F51"/>
    <w:rsid w:val="17D04105"/>
    <w:rsid w:val="17D2617C"/>
    <w:rsid w:val="18335F19"/>
    <w:rsid w:val="18484BE5"/>
    <w:rsid w:val="185E1321"/>
    <w:rsid w:val="185F6521"/>
    <w:rsid w:val="186A46EA"/>
    <w:rsid w:val="18775598"/>
    <w:rsid w:val="18854A4A"/>
    <w:rsid w:val="18B9039C"/>
    <w:rsid w:val="18C8188B"/>
    <w:rsid w:val="18EB5D6C"/>
    <w:rsid w:val="19322B54"/>
    <w:rsid w:val="19576E22"/>
    <w:rsid w:val="196F3219"/>
    <w:rsid w:val="197A3E78"/>
    <w:rsid w:val="19875EFF"/>
    <w:rsid w:val="1997072D"/>
    <w:rsid w:val="19AF0CB4"/>
    <w:rsid w:val="19C20D5B"/>
    <w:rsid w:val="19CF7EE4"/>
    <w:rsid w:val="19D04177"/>
    <w:rsid w:val="19DA466D"/>
    <w:rsid w:val="19F1171D"/>
    <w:rsid w:val="19F3509C"/>
    <w:rsid w:val="19F96782"/>
    <w:rsid w:val="1A143B2C"/>
    <w:rsid w:val="1A157A5D"/>
    <w:rsid w:val="1A1660DA"/>
    <w:rsid w:val="1A1D0DC0"/>
    <w:rsid w:val="1A256A25"/>
    <w:rsid w:val="1A6C2E80"/>
    <w:rsid w:val="1A7842B9"/>
    <w:rsid w:val="1A7D5B75"/>
    <w:rsid w:val="1A976A8C"/>
    <w:rsid w:val="1A9A524C"/>
    <w:rsid w:val="1A9B1BB6"/>
    <w:rsid w:val="1ABE599E"/>
    <w:rsid w:val="1AC81000"/>
    <w:rsid w:val="1ACF642C"/>
    <w:rsid w:val="1ADA374D"/>
    <w:rsid w:val="1ADB2A08"/>
    <w:rsid w:val="1ADE5957"/>
    <w:rsid w:val="1B083A82"/>
    <w:rsid w:val="1B563B26"/>
    <w:rsid w:val="1B5B6771"/>
    <w:rsid w:val="1B7B4A74"/>
    <w:rsid w:val="1B7C382F"/>
    <w:rsid w:val="1B7C6949"/>
    <w:rsid w:val="1BBC0FD0"/>
    <w:rsid w:val="1BBE0167"/>
    <w:rsid w:val="1BD0092E"/>
    <w:rsid w:val="1BDF22D3"/>
    <w:rsid w:val="1BE13EE2"/>
    <w:rsid w:val="1BF067CE"/>
    <w:rsid w:val="1C1B552A"/>
    <w:rsid w:val="1C211B50"/>
    <w:rsid w:val="1C373816"/>
    <w:rsid w:val="1C4919D7"/>
    <w:rsid w:val="1C596946"/>
    <w:rsid w:val="1C777053"/>
    <w:rsid w:val="1C9A5DF9"/>
    <w:rsid w:val="1CAC5747"/>
    <w:rsid w:val="1CAE3242"/>
    <w:rsid w:val="1CB40D5A"/>
    <w:rsid w:val="1CCD151A"/>
    <w:rsid w:val="1CCE37F5"/>
    <w:rsid w:val="1CD36777"/>
    <w:rsid w:val="1CE81136"/>
    <w:rsid w:val="1CE913FB"/>
    <w:rsid w:val="1CEE5CDC"/>
    <w:rsid w:val="1CFF1C12"/>
    <w:rsid w:val="1D061813"/>
    <w:rsid w:val="1D3F0646"/>
    <w:rsid w:val="1D4E496C"/>
    <w:rsid w:val="1D653A90"/>
    <w:rsid w:val="1D733982"/>
    <w:rsid w:val="1D86257E"/>
    <w:rsid w:val="1D863D10"/>
    <w:rsid w:val="1DAE1DF2"/>
    <w:rsid w:val="1DF96344"/>
    <w:rsid w:val="1DFA7789"/>
    <w:rsid w:val="1E3C656B"/>
    <w:rsid w:val="1E477FB3"/>
    <w:rsid w:val="1E660E0F"/>
    <w:rsid w:val="1E890AB1"/>
    <w:rsid w:val="1E8B7A44"/>
    <w:rsid w:val="1E9542E6"/>
    <w:rsid w:val="1E970047"/>
    <w:rsid w:val="1EA75ED9"/>
    <w:rsid w:val="1EA962F9"/>
    <w:rsid w:val="1EB86525"/>
    <w:rsid w:val="1EBC3110"/>
    <w:rsid w:val="1EC92B9C"/>
    <w:rsid w:val="1EF00EB1"/>
    <w:rsid w:val="1F005DF1"/>
    <w:rsid w:val="1F18388C"/>
    <w:rsid w:val="1F30603B"/>
    <w:rsid w:val="1F495D13"/>
    <w:rsid w:val="1F564110"/>
    <w:rsid w:val="1F5A4E0F"/>
    <w:rsid w:val="1F5A52C4"/>
    <w:rsid w:val="1F682723"/>
    <w:rsid w:val="1F684DC3"/>
    <w:rsid w:val="1F8B2017"/>
    <w:rsid w:val="1F962CF2"/>
    <w:rsid w:val="1F991972"/>
    <w:rsid w:val="1FA37D5C"/>
    <w:rsid w:val="1FC475AA"/>
    <w:rsid w:val="1FD97622"/>
    <w:rsid w:val="1FE55560"/>
    <w:rsid w:val="200441C0"/>
    <w:rsid w:val="200A7D1E"/>
    <w:rsid w:val="200F5FDA"/>
    <w:rsid w:val="201E44A6"/>
    <w:rsid w:val="202231C7"/>
    <w:rsid w:val="202658C2"/>
    <w:rsid w:val="20494007"/>
    <w:rsid w:val="205B584C"/>
    <w:rsid w:val="20605AFA"/>
    <w:rsid w:val="20686518"/>
    <w:rsid w:val="20807743"/>
    <w:rsid w:val="209C369F"/>
    <w:rsid w:val="20A66B4A"/>
    <w:rsid w:val="20AF2A2B"/>
    <w:rsid w:val="20C50451"/>
    <w:rsid w:val="20EE1616"/>
    <w:rsid w:val="20F22FBC"/>
    <w:rsid w:val="20F621DE"/>
    <w:rsid w:val="20F84124"/>
    <w:rsid w:val="211145AD"/>
    <w:rsid w:val="211714A2"/>
    <w:rsid w:val="21176034"/>
    <w:rsid w:val="212C52DB"/>
    <w:rsid w:val="212F0B2C"/>
    <w:rsid w:val="213A5930"/>
    <w:rsid w:val="21464857"/>
    <w:rsid w:val="21611B64"/>
    <w:rsid w:val="217649F2"/>
    <w:rsid w:val="217E5682"/>
    <w:rsid w:val="21831015"/>
    <w:rsid w:val="2184648F"/>
    <w:rsid w:val="21B22658"/>
    <w:rsid w:val="21F31453"/>
    <w:rsid w:val="22176DE0"/>
    <w:rsid w:val="222B7D00"/>
    <w:rsid w:val="22333EAB"/>
    <w:rsid w:val="223A6F18"/>
    <w:rsid w:val="223F03E0"/>
    <w:rsid w:val="224961E1"/>
    <w:rsid w:val="2253695F"/>
    <w:rsid w:val="22586CE6"/>
    <w:rsid w:val="22747310"/>
    <w:rsid w:val="2283541E"/>
    <w:rsid w:val="22846695"/>
    <w:rsid w:val="22AC5C32"/>
    <w:rsid w:val="22C54327"/>
    <w:rsid w:val="22CE3412"/>
    <w:rsid w:val="22DB5EDE"/>
    <w:rsid w:val="22FC7701"/>
    <w:rsid w:val="23024E6A"/>
    <w:rsid w:val="230E4B94"/>
    <w:rsid w:val="2356355F"/>
    <w:rsid w:val="237E437C"/>
    <w:rsid w:val="23937C1C"/>
    <w:rsid w:val="239F7894"/>
    <w:rsid w:val="23D552E8"/>
    <w:rsid w:val="23DA54E1"/>
    <w:rsid w:val="23DE2AA5"/>
    <w:rsid w:val="240E4B8C"/>
    <w:rsid w:val="242A29A1"/>
    <w:rsid w:val="242F64CE"/>
    <w:rsid w:val="243E7BE2"/>
    <w:rsid w:val="24451C37"/>
    <w:rsid w:val="244C4A5E"/>
    <w:rsid w:val="2456462E"/>
    <w:rsid w:val="245943DB"/>
    <w:rsid w:val="24616F5A"/>
    <w:rsid w:val="247321DC"/>
    <w:rsid w:val="247E76EA"/>
    <w:rsid w:val="2494103B"/>
    <w:rsid w:val="2499082A"/>
    <w:rsid w:val="249F6D6E"/>
    <w:rsid w:val="24A13C25"/>
    <w:rsid w:val="24A5316E"/>
    <w:rsid w:val="24A77432"/>
    <w:rsid w:val="24AF2D5A"/>
    <w:rsid w:val="24B20A5B"/>
    <w:rsid w:val="24B37C1D"/>
    <w:rsid w:val="24B600A2"/>
    <w:rsid w:val="24B64E0E"/>
    <w:rsid w:val="24C31106"/>
    <w:rsid w:val="24DE0783"/>
    <w:rsid w:val="250864C8"/>
    <w:rsid w:val="250E13FF"/>
    <w:rsid w:val="253E284B"/>
    <w:rsid w:val="256763B2"/>
    <w:rsid w:val="257C5270"/>
    <w:rsid w:val="25875ED2"/>
    <w:rsid w:val="259C3C58"/>
    <w:rsid w:val="25AA7CDA"/>
    <w:rsid w:val="25C404CA"/>
    <w:rsid w:val="25F808DC"/>
    <w:rsid w:val="25F81E7B"/>
    <w:rsid w:val="260D506B"/>
    <w:rsid w:val="260E46A1"/>
    <w:rsid w:val="261B1E47"/>
    <w:rsid w:val="263A3D46"/>
    <w:rsid w:val="263E562D"/>
    <w:rsid w:val="2653082F"/>
    <w:rsid w:val="26564F51"/>
    <w:rsid w:val="266F1253"/>
    <w:rsid w:val="267C4F33"/>
    <w:rsid w:val="269F26DA"/>
    <w:rsid w:val="26BC6AB1"/>
    <w:rsid w:val="26E4675D"/>
    <w:rsid w:val="26EB2493"/>
    <w:rsid w:val="27001711"/>
    <w:rsid w:val="271F14AB"/>
    <w:rsid w:val="27401A8D"/>
    <w:rsid w:val="2742617D"/>
    <w:rsid w:val="274F43F6"/>
    <w:rsid w:val="27637215"/>
    <w:rsid w:val="277F6E59"/>
    <w:rsid w:val="27821614"/>
    <w:rsid w:val="279C05D3"/>
    <w:rsid w:val="27B77E6B"/>
    <w:rsid w:val="27CA2D38"/>
    <w:rsid w:val="27F8683B"/>
    <w:rsid w:val="27FF01AF"/>
    <w:rsid w:val="282163C4"/>
    <w:rsid w:val="282B2F73"/>
    <w:rsid w:val="282C41C9"/>
    <w:rsid w:val="28390A33"/>
    <w:rsid w:val="2842076E"/>
    <w:rsid w:val="284A6B9D"/>
    <w:rsid w:val="285816B8"/>
    <w:rsid w:val="28A5757E"/>
    <w:rsid w:val="28B07799"/>
    <w:rsid w:val="28B11025"/>
    <w:rsid w:val="28B850F9"/>
    <w:rsid w:val="28C12134"/>
    <w:rsid w:val="28D23530"/>
    <w:rsid w:val="293C435D"/>
    <w:rsid w:val="29522250"/>
    <w:rsid w:val="29675A75"/>
    <w:rsid w:val="29803832"/>
    <w:rsid w:val="29840788"/>
    <w:rsid w:val="29C55BD3"/>
    <w:rsid w:val="29CC6E69"/>
    <w:rsid w:val="29CF1324"/>
    <w:rsid w:val="29CF6A9E"/>
    <w:rsid w:val="29EC0519"/>
    <w:rsid w:val="2A1F1093"/>
    <w:rsid w:val="2A234631"/>
    <w:rsid w:val="2A3C1F3E"/>
    <w:rsid w:val="2A3D5E7F"/>
    <w:rsid w:val="2A4F27A9"/>
    <w:rsid w:val="2A7D01C3"/>
    <w:rsid w:val="2A9113E2"/>
    <w:rsid w:val="2AA97F9B"/>
    <w:rsid w:val="2AB1382C"/>
    <w:rsid w:val="2ABC41BC"/>
    <w:rsid w:val="2ACD2FF7"/>
    <w:rsid w:val="2AD25088"/>
    <w:rsid w:val="2B025CEF"/>
    <w:rsid w:val="2B0D4570"/>
    <w:rsid w:val="2B12168E"/>
    <w:rsid w:val="2B1852A1"/>
    <w:rsid w:val="2B4463A3"/>
    <w:rsid w:val="2B5E4CBF"/>
    <w:rsid w:val="2B6C0DD9"/>
    <w:rsid w:val="2B827A70"/>
    <w:rsid w:val="2B9070D6"/>
    <w:rsid w:val="2B9C2EB4"/>
    <w:rsid w:val="2B9F3D15"/>
    <w:rsid w:val="2BCA5C01"/>
    <w:rsid w:val="2BCE079A"/>
    <w:rsid w:val="2BDC0B24"/>
    <w:rsid w:val="2BE36D42"/>
    <w:rsid w:val="2BEE3013"/>
    <w:rsid w:val="2BF91664"/>
    <w:rsid w:val="2BFC3EB7"/>
    <w:rsid w:val="2C080A64"/>
    <w:rsid w:val="2C145B18"/>
    <w:rsid w:val="2C2D0539"/>
    <w:rsid w:val="2C547DC9"/>
    <w:rsid w:val="2C555A19"/>
    <w:rsid w:val="2C9378AD"/>
    <w:rsid w:val="2C987847"/>
    <w:rsid w:val="2CA42891"/>
    <w:rsid w:val="2CBB613A"/>
    <w:rsid w:val="2CBC610B"/>
    <w:rsid w:val="2CCB6B0E"/>
    <w:rsid w:val="2CD114F7"/>
    <w:rsid w:val="2CDB186B"/>
    <w:rsid w:val="2CDC497D"/>
    <w:rsid w:val="2CDD05EA"/>
    <w:rsid w:val="2CF2314A"/>
    <w:rsid w:val="2D266A1B"/>
    <w:rsid w:val="2D3508CF"/>
    <w:rsid w:val="2D415B2E"/>
    <w:rsid w:val="2D4241CE"/>
    <w:rsid w:val="2D476747"/>
    <w:rsid w:val="2DBD1919"/>
    <w:rsid w:val="2DD56F1C"/>
    <w:rsid w:val="2DFB4B1D"/>
    <w:rsid w:val="2E001109"/>
    <w:rsid w:val="2E0F6DF4"/>
    <w:rsid w:val="2E264848"/>
    <w:rsid w:val="2E4E062A"/>
    <w:rsid w:val="2E801657"/>
    <w:rsid w:val="2E8C23A0"/>
    <w:rsid w:val="2E945BEB"/>
    <w:rsid w:val="2EA62B30"/>
    <w:rsid w:val="2ECB435B"/>
    <w:rsid w:val="2ED2543E"/>
    <w:rsid w:val="2ED523E6"/>
    <w:rsid w:val="2EF912C7"/>
    <w:rsid w:val="2EF9179D"/>
    <w:rsid w:val="2EFF3400"/>
    <w:rsid w:val="2F020236"/>
    <w:rsid w:val="2F196353"/>
    <w:rsid w:val="2F305F78"/>
    <w:rsid w:val="2F3C4687"/>
    <w:rsid w:val="2F3F4014"/>
    <w:rsid w:val="2F443FC4"/>
    <w:rsid w:val="2F5103C0"/>
    <w:rsid w:val="2F5F0386"/>
    <w:rsid w:val="2F5F0AB4"/>
    <w:rsid w:val="2F5F779E"/>
    <w:rsid w:val="2F6B043B"/>
    <w:rsid w:val="2F843939"/>
    <w:rsid w:val="2F98242C"/>
    <w:rsid w:val="2FA7273E"/>
    <w:rsid w:val="2FB20AD0"/>
    <w:rsid w:val="2FC07CB9"/>
    <w:rsid w:val="2FE42670"/>
    <w:rsid w:val="2FF1221D"/>
    <w:rsid w:val="2FF22C27"/>
    <w:rsid w:val="3004668B"/>
    <w:rsid w:val="30156681"/>
    <w:rsid w:val="301A5EE8"/>
    <w:rsid w:val="30443191"/>
    <w:rsid w:val="3047667D"/>
    <w:rsid w:val="306374DF"/>
    <w:rsid w:val="30684D7B"/>
    <w:rsid w:val="309D4BF2"/>
    <w:rsid w:val="30A53AC8"/>
    <w:rsid w:val="30A56DDE"/>
    <w:rsid w:val="30B82235"/>
    <w:rsid w:val="30D829EF"/>
    <w:rsid w:val="30DA5698"/>
    <w:rsid w:val="30F41A27"/>
    <w:rsid w:val="30F76B83"/>
    <w:rsid w:val="31035A0D"/>
    <w:rsid w:val="315D3C8C"/>
    <w:rsid w:val="316A4A64"/>
    <w:rsid w:val="3171451C"/>
    <w:rsid w:val="318263F2"/>
    <w:rsid w:val="31850BA9"/>
    <w:rsid w:val="31972007"/>
    <w:rsid w:val="319A0D4B"/>
    <w:rsid w:val="31B33FCF"/>
    <w:rsid w:val="31B75DE4"/>
    <w:rsid w:val="31C72739"/>
    <w:rsid w:val="31CE1B2B"/>
    <w:rsid w:val="31E7210C"/>
    <w:rsid w:val="31FA5CB1"/>
    <w:rsid w:val="32080E25"/>
    <w:rsid w:val="320A66A5"/>
    <w:rsid w:val="321D2085"/>
    <w:rsid w:val="32253E26"/>
    <w:rsid w:val="32277C52"/>
    <w:rsid w:val="32410D7E"/>
    <w:rsid w:val="3253269D"/>
    <w:rsid w:val="326168BA"/>
    <w:rsid w:val="32956289"/>
    <w:rsid w:val="329B0193"/>
    <w:rsid w:val="329C4A73"/>
    <w:rsid w:val="32B2728C"/>
    <w:rsid w:val="32B73336"/>
    <w:rsid w:val="32BE744E"/>
    <w:rsid w:val="32C1399D"/>
    <w:rsid w:val="32CC0EB1"/>
    <w:rsid w:val="32D417C6"/>
    <w:rsid w:val="32D6676B"/>
    <w:rsid w:val="32D94BBD"/>
    <w:rsid w:val="32DF7D4C"/>
    <w:rsid w:val="32FB5D16"/>
    <w:rsid w:val="32FD5DBD"/>
    <w:rsid w:val="332D71AF"/>
    <w:rsid w:val="33512D21"/>
    <w:rsid w:val="335331C4"/>
    <w:rsid w:val="337323F4"/>
    <w:rsid w:val="33746719"/>
    <w:rsid w:val="33932123"/>
    <w:rsid w:val="339F0BA0"/>
    <w:rsid w:val="33C322F9"/>
    <w:rsid w:val="33C36C21"/>
    <w:rsid w:val="33C87900"/>
    <w:rsid w:val="33E501EC"/>
    <w:rsid w:val="34011AAA"/>
    <w:rsid w:val="341A5893"/>
    <w:rsid w:val="34343992"/>
    <w:rsid w:val="3434744F"/>
    <w:rsid w:val="344534D8"/>
    <w:rsid w:val="344B7713"/>
    <w:rsid w:val="34515D43"/>
    <w:rsid w:val="34780078"/>
    <w:rsid w:val="34900009"/>
    <w:rsid w:val="34975F8B"/>
    <w:rsid w:val="349B7A72"/>
    <w:rsid w:val="34A07F53"/>
    <w:rsid w:val="34A20406"/>
    <w:rsid w:val="34A80273"/>
    <w:rsid w:val="34B56481"/>
    <w:rsid w:val="34CB5AE2"/>
    <w:rsid w:val="34D67ABD"/>
    <w:rsid w:val="34DB376C"/>
    <w:rsid w:val="34ED7E5D"/>
    <w:rsid w:val="34F14D3E"/>
    <w:rsid w:val="34F55973"/>
    <w:rsid w:val="34FB711F"/>
    <w:rsid w:val="35554A7A"/>
    <w:rsid w:val="35580956"/>
    <w:rsid w:val="35600821"/>
    <w:rsid w:val="35641F60"/>
    <w:rsid w:val="357540BE"/>
    <w:rsid w:val="359147E1"/>
    <w:rsid w:val="35933DEA"/>
    <w:rsid w:val="35A94AB6"/>
    <w:rsid w:val="35D57611"/>
    <w:rsid w:val="36160449"/>
    <w:rsid w:val="361C5DEB"/>
    <w:rsid w:val="362473BB"/>
    <w:rsid w:val="36265E05"/>
    <w:rsid w:val="36316A75"/>
    <w:rsid w:val="3665184D"/>
    <w:rsid w:val="367A5CCD"/>
    <w:rsid w:val="367B573B"/>
    <w:rsid w:val="36941BF6"/>
    <w:rsid w:val="36B23BFF"/>
    <w:rsid w:val="36F90A3C"/>
    <w:rsid w:val="36FA1D41"/>
    <w:rsid w:val="370C370A"/>
    <w:rsid w:val="374E01CA"/>
    <w:rsid w:val="37B20ACA"/>
    <w:rsid w:val="37C14FC8"/>
    <w:rsid w:val="37D474A6"/>
    <w:rsid w:val="37E03D90"/>
    <w:rsid w:val="37EA653B"/>
    <w:rsid w:val="37FB0ADA"/>
    <w:rsid w:val="380D6386"/>
    <w:rsid w:val="385F0069"/>
    <w:rsid w:val="387E7F9C"/>
    <w:rsid w:val="389B749B"/>
    <w:rsid w:val="38A15575"/>
    <w:rsid w:val="38AB7897"/>
    <w:rsid w:val="38B548AE"/>
    <w:rsid w:val="38C42631"/>
    <w:rsid w:val="38C934CD"/>
    <w:rsid w:val="38E105A6"/>
    <w:rsid w:val="38EF2CD9"/>
    <w:rsid w:val="38F44504"/>
    <w:rsid w:val="391842BA"/>
    <w:rsid w:val="392240C7"/>
    <w:rsid w:val="394C777E"/>
    <w:rsid w:val="39736B31"/>
    <w:rsid w:val="3978420C"/>
    <w:rsid w:val="39B606B8"/>
    <w:rsid w:val="39F56CE8"/>
    <w:rsid w:val="3A1E1625"/>
    <w:rsid w:val="3A235328"/>
    <w:rsid w:val="3A3606D1"/>
    <w:rsid w:val="3A5E1EF4"/>
    <w:rsid w:val="3AB85F64"/>
    <w:rsid w:val="3AC9232A"/>
    <w:rsid w:val="3ACB7AF0"/>
    <w:rsid w:val="3ACF167E"/>
    <w:rsid w:val="3AE14E2B"/>
    <w:rsid w:val="3AF86ACE"/>
    <w:rsid w:val="3B0E3878"/>
    <w:rsid w:val="3B102BB4"/>
    <w:rsid w:val="3B34637B"/>
    <w:rsid w:val="3B416914"/>
    <w:rsid w:val="3B6B5A08"/>
    <w:rsid w:val="3B702749"/>
    <w:rsid w:val="3B795E8A"/>
    <w:rsid w:val="3B925218"/>
    <w:rsid w:val="3B9A4717"/>
    <w:rsid w:val="3BE651C7"/>
    <w:rsid w:val="3BE95D0F"/>
    <w:rsid w:val="3BED055F"/>
    <w:rsid w:val="3BFD046C"/>
    <w:rsid w:val="3C102E0E"/>
    <w:rsid w:val="3C1F26DD"/>
    <w:rsid w:val="3C1F45B2"/>
    <w:rsid w:val="3C373E57"/>
    <w:rsid w:val="3C440F6E"/>
    <w:rsid w:val="3C523D43"/>
    <w:rsid w:val="3C5B0B93"/>
    <w:rsid w:val="3C69372C"/>
    <w:rsid w:val="3C75173D"/>
    <w:rsid w:val="3C87642E"/>
    <w:rsid w:val="3CA54774"/>
    <w:rsid w:val="3CAE78A4"/>
    <w:rsid w:val="3CBA128E"/>
    <w:rsid w:val="3CC75CC4"/>
    <w:rsid w:val="3CDB259D"/>
    <w:rsid w:val="3CDF116D"/>
    <w:rsid w:val="3CF46702"/>
    <w:rsid w:val="3CFB2C9B"/>
    <w:rsid w:val="3D043082"/>
    <w:rsid w:val="3D0D3198"/>
    <w:rsid w:val="3D1A19C3"/>
    <w:rsid w:val="3D2E5FFF"/>
    <w:rsid w:val="3D2F43EF"/>
    <w:rsid w:val="3D38727D"/>
    <w:rsid w:val="3D6A6C0D"/>
    <w:rsid w:val="3D8107C5"/>
    <w:rsid w:val="3D8949C3"/>
    <w:rsid w:val="3DED2362"/>
    <w:rsid w:val="3DED5AA7"/>
    <w:rsid w:val="3DFA2BBE"/>
    <w:rsid w:val="3E175A62"/>
    <w:rsid w:val="3E3C527C"/>
    <w:rsid w:val="3E574458"/>
    <w:rsid w:val="3E5D3469"/>
    <w:rsid w:val="3E775A0B"/>
    <w:rsid w:val="3E85627C"/>
    <w:rsid w:val="3ECD38B4"/>
    <w:rsid w:val="3F14769B"/>
    <w:rsid w:val="3F1F6320"/>
    <w:rsid w:val="3F2805D6"/>
    <w:rsid w:val="3F33033C"/>
    <w:rsid w:val="3F4F3C20"/>
    <w:rsid w:val="3F593ED8"/>
    <w:rsid w:val="3F607FDF"/>
    <w:rsid w:val="3F61300C"/>
    <w:rsid w:val="3F870779"/>
    <w:rsid w:val="3FA547AB"/>
    <w:rsid w:val="3FAB32DA"/>
    <w:rsid w:val="3FCB17B4"/>
    <w:rsid w:val="3FCF3A3E"/>
    <w:rsid w:val="3FDB2EB6"/>
    <w:rsid w:val="3FE30720"/>
    <w:rsid w:val="401B1E0D"/>
    <w:rsid w:val="405547A2"/>
    <w:rsid w:val="405B5D8F"/>
    <w:rsid w:val="405D7A52"/>
    <w:rsid w:val="407D6058"/>
    <w:rsid w:val="408224A5"/>
    <w:rsid w:val="40866757"/>
    <w:rsid w:val="409C5146"/>
    <w:rsid w:val="40E35B04"/>
    <w:rsid w:val="40EE0612"/>
    <w:rsid w:val="40F149D4"/>
    <w:rsid w:val="40F82226"/>
    <w:rsid w:val="410D1B10"/>
    <w:rsid w:val="41282D76"/>
    <w:rsid w:val="412C13F8"/>
    <w:rsid w:val="412C4D00"/>
    <w:rsid w:val="413D7498"/>
    <w:rsid w:val="413E4F19"/>
    <w:rsid w:val="4141575A"/>
    <w:rsid w:val="41503DA4"/>
    <w:rsid w:val="41543F6F"/>
    <w:rsid w:val="415A201A"/>
    <w:rsid w:val="417D4EB1"/>
    <w:rsid w:val="417F6234"/>
    <w:rsid w:val="41860E7F"/>
    <w:rsid w:val="41951602"/>
    <w:rsid w:val="419670FD"/>
    <w:rsid w:val="41A21103"/>
    <w:rsid w:val="41A60241"/>
    <w:rsid w:val="41AF1F3C"/>
    <w:rsid w:val="41CC140B"/>
    <w:rsid w:val="41CE09EE"/>
    <w:rsid w:val="41E946D0"/>
    <w:rsid w:val="41EA2E34"/>
    <w:rsid w:val="42092A3C"/>
    <w:rsid w:val="42580EE9"/>
    <w:rsid w:val="427B4921"/>
    <w:rsid w:val="42810A28"/>
    <w:rsid w:val="4296401C"/>
    <w:rsid w:val="42B048BD"/>
    <w:rsid w:val="42BE451C"/>
    <w:rsid w:val="42D617B7"/>
    <w:rsid w:val="42D83F34"/>
    <w:rsid w:val="42EA4BD5"/>
    <w:rsid w:val="42F6089D"/>
    <w:rsid w:val="430640D4"/>
    <w:rsid w:val="430B6ABD"/>
    <w:rsid w:val="4325317E"/>
    <w:rsid w:val="432A59BE"/>
    <w:rsid w:val="43315D2E"/>
    <w:rsid w:val="433D497B"/>
    <w:rsid w:val="438602D6"/>
    <w:rsid w:val="439059BA"/>
    <w:rsid w:val="43937862"/>
    <w:rsid w:val="43AE0196"/>
    <w:rsid w:val="43B519D2"/>
    <w:rsid w:val="43B9248F"/>
    <w:rsid w:val="43BB1D62"/>
    <w:rsid w:val="43BB74AB"/>
    <w:rsid w:val="43BD4C27"/>
    <w:rsid w:val="43DA1C9A"/>
    <w:rsid w:val="43EB4AFF"/>
    <w:rsid w:val="441C1487"/>
    <w:rsid w:val="44206155"/>
    <w:rsid w:val="444A4BA4"/>
    <w:rsid w:val="447F5F6A"/>
    <w:rsid w:val="44A6661C"/>
    <w:rsid w:val="44B71E5A"/>
    <w:rsid w:val="44D24E0E"/>
    <w:rsid w:val="44D66CFF"/>
    <w:rsid w:val="44E26CDC"/>
    <w:rsid w:val="44E93FDB"/>
    <w:rsid w:val="44F24FAA"/>
    <w:rsid w:val="450F056C"/>
    <w:rsid w:val="45114DEE"/>
    <w:rsid w:val="452A5EE2"/>
    <w:rsid w:val="452B775B"/>
    <w:rsid w:val="452E738D"/>
    <w:rsid w:val="45325D93"/>
    <w:rsid w:val="453B4EB5"/>
    <w:rsid w:val="454273DC"/>
    <w:rsid w:val="45594801"/>
    <w:rsid w:val="45652EDF"/>
    <w:rsid w:val="456A37AE"/>
    <w:rsid w:val="456A71A5"/>
    <w:rsid w:val="45911456"/>
    <w:rsid w:val="45A56A28"/>
    <w:rsid w:val="45B53352"/>
    <w:rsid w:val="45CB17E7"/>
    <w:rsid w:val="45EF19CA"/>
    <w:rsid w:val="45FF7A66"/>
    <w:rsid w:val="46026B5D"/>
    <w:rsid w:val="460728F4"/>
    <w:rsid w:val="462F04D2"/>
    <w:rsid w:val="46431F86"/>
    <w:rsid w:val="46487716"/>
    <w:rsid w:val="465429F3"/>
    <w:rsid w:val="466B521E"/>
    <w:rsid w:val="46722D7D"/>
    <w:rsid w:val="46873754"/>
    <w:rsid w:val="46886D78"/>
    <w:rsid w:val="46953A24"/>
    <w:rsid w:val="46A76B23"/>
    <w:rsid w:val="46AF4973"/>
    <w:rsid w:val="46DB1A91"/>
    <w:rsid w:val="470C5569"/>
    <w:rsid w:val="473B0D68"/>
    <w:rsid w:val="473D058E"/>
    <w:rsid w:val="47465AC6"/>
    <w:rsid w:val="47622785"/>
    <w:rsid w:val="477E6141"/>
    <w:rsid w:val="47E0217A"/>
    <w:rsid w:val="47E6049F"/>
    <w:rsid w:val="47F25B59"/>
    <w:rsid w:val="482C65F8"/>
    <w:rsid w:val="48320C8B"/>
    <w:rsid w:val="484C59DB"/>
    <w:rsid w:val="48505726"/>
    <w:rsid w:val="486C4BE4"/>
    <w:rsid w:val="48722691"/>
    <w:rsid w:val="48851DED"/>
    <w:rsid w:val="489451D8"/>
    <w:rsid w:val="489A1407"/>
    <w:rsid w:val="489B05B4"/>
    <w:rsid w:val="48B4355A"/>
    <w:rsid w:val="48B87C5F"/>
    <w:rsid w:val="48F2632D"/>
    <w:rsid w:val="490254C8"/>
    <w:rsid w:val="4911104B"/>
    <w:rsid w:val="491539A9"/>
    <w:rsid w:val="49343C64"/>
    <w:rsid w:val="49480447"/>
    <w:rsid w:val="49673D2F"/>
    <w:rsid w:val="496970D5"/>
    <w:rsid w:val="49764116"/>
    <w:rsid w:val="49840B26"/>
    <w:rsid w:val="498E6BA8"/>
    <w:rsid w:val="49B0328F"/>
    <w:rsid w:val="49C128B7"/>
    <w:rsid w:val="49C74598"/>
    <w:rsid w:val="49EF2D70"/>
    <w:rsid w:val="49F51014"/>
    <w:rsid w:val="4A0A035F"/>
    <w:rsid w:val="4A1B4023"/>
    <w:rsid w:val="4A1D3F2D"/>
    <w:rsid w:val="4A1E0E1A"/>
    <w:rsid w:val="4A1E2C97"/>
    <w:rsid w:val="4A44330B"/>
    <w:rsid w:val="4A4F31F8"/>
    <w:rsid w:val="4A54394D"/>
    <w:rsid w:val="4A5B01A6"/>
    <w:rsid w:val="4A6B606C"/>
    <w:rsid w:val="4A9456AA"/>
    <w:rsid w:val="4AA32C82"/>
    <w:rsid w:val="4ABF5CE2"/>
    <w:rsid w:val="4AC50A91"/>
    <w:rsid w:val="4AC74C5F"/>
    <w:rsid w:val="4AC809EC"/>
    <w:rsid w:val="4AD25605"/>
    <w:rsid w:val="4AD621D7"/>
    <w:rsid w:val="4AFA349A"/>
    <w:rsid w:val="4B082543"/>
    <w:rsid w:val="4B0B519D"/>
    <w:rsid w:val="4B2059A6"/>
    <w:rsid w:val="4B290FDB"/>
    <w:rsid w:val="4B2D7363"/>
    <w:rsid w:val="4B43476D"/>
    <w:rsid w:val="4B4A0E91"/>
    <w:rsid w:val="4B7764DD"/>
    <w:rsid w:val="4B7F579E"/>
    <w:rsid w:val="4B8A76FC"/>
    <w:rsid w:val="4BF27A7E"/>
    <w:rsid w:val="4BF82487"/>
    <w:rsid w:val="4C071EED"/>
    <w:rsid w:val="4C216E29"/>
    <w:rsid w:val="4C895D20"/>
    <w:rsid w:val="4C9572A4"/>
    <w:rsid w:val="4C97484E"/>
    <w:rsid w:val="4C9B712D"/>
    <w:rsid w:val="4CAB3CE5"/>
    <w:rsid w:val="4CD66A83"/>
    <w:rsid w:val="4CFA1456"/>
    <w:rsid w:val="4D0E4BBA"/>
    <w:rsid w:val="4D1D358D"/>
    <w:rsid w:val="4D242495"/>
    <w:rsid w:val="4D247971"/>
    <w:rsid w:val="4D44356F"/>
    <w:rsid w:val="4D4C2F8D"/>
    <w:rsid w:val="4D524AEA"/>
    <w:rsid w:val="4D5669C2"/>
    <w:rsid w:val="4D754225"/>
    <w:rsid w:val="4D7C0989"/>
    <w:rsid w:val="4D8C5D82"/>
    <w:rsid w:val="4D9F77D3"/>
    <w:rsid w:val="4DA46826"/>
    <w:rsid w:val="4DAB75A6"/>
    <w:rsid w:val="4DC10A1E"/>
    <w:rsid w:val="4DD346EB"/>
    <w:rsid w:val="4DE4323A"/>
    <w:rsid w:val="4DF86B78"/>
    <w:rsid w:val="4DFA3FFE"/>
    <w:rsid w:val="4E0666BE"/>
    <w:rsid w:val="4E077249"/>
    <w:rsid w:val="4E1B121C"/>
    <w:rsid w:val="4E2863AF"/>
    <w:rsid w:val="4E2D2F5B"/>
    <w:rsid w:val="4E2F0CD7"/>
    <w:rsid w:val="4E307D54"/>
    <w:rsid w:val="4E4859FF"/>
    <w:rsid w:val="4E514A0D"/>
    <w:rsid w:val="4E5A0D8C"/>
    <w:rsid w:val="4E5E049F"/>
    <w:rsid w:val="4E645C2C"/>
    <w:rsid w:val="4E7F37D1"/>
    <w:rsid w:val="4EB36A11"/>
    <w:rsid w:val="4EBF723F"/>
    <w:rsid w:val="4EC15FAF"/>
    <w:rsid w:val="4ECD5E6A"/>
    <w:rsid w:val="4EDD58EA"/>
    <w:rsid w:val="4EF659E6"/>
    <w:rsid w:val="4F115F97"/>
    <w:rsid w:val="4F240320"/>
    <w:rsid w:val="4F2C1DF1"/>
    <w:rsid w:val="4F415DE9"/>
    <w:rsid w:val="4F530D5B"/>
    <w:rsid w:val="4F602874"/>
    <w:rsid w:val="4F8F15B6"/>
    <w:rsid w:val="4F9B0552"/>
    <w:rsid w:val="4FD32331"/>
    <w:rsid w:val="4FE33B1E"/>
    <w:rsid w:val="4FE75DA8"/>
    <w:rsid w:val="4FE84494"/>
    <w:rsid w:val="4FF108B5"/>
    <w:rsid w:val="4FFC24CA"/>
    <w:rsid w:val="4FFC2846"/>
    <w:rsid w:val="501A1A7A"/>
    <w:rsid w:val="503C14CC"/>
    <w:rsid w:val="503D0A00"/>
    <w:rsid w:val="504948A0"/>
    <w:rsid w:val="50495BC0"/>
    <w:rsid w:val="504F09BD"/>
    <w:rsid w:val="5059143C"/>
    <w:rsid w:val="50667122"/>
    <w:rsid w:val="506E5762"/>
    <w:rsid w:val="50796FD9"/>
    <w:rsid w:val="50852DD2"/>
    <w:rsid w:val="509E6B8F"/>
    <w:rsid w:val="50BB59E3"/>
    <w:rsid w:val="50C5569B"/>
    <w:rsid w:val="50E72219"/>
    <w:rsid w:val="50ED7854"/>
    <w:rsid w:val="511C5EB4"/>
    <w:rsid w:val="512A14C9"/>
    <w:rsid w:val="514B624C"/>
    <w:rsid w:val="51525191"/>
    <w:rsid w:val="519A6E44"/>
    <w:rsid w:val="519C1C85"/>
    <w:rsid w:val="519E47CE"/>
    <w:rsid w:val="51AC0B8B"/>
    <w:rsid w:val="51B14750"/>
    <w:rsid w:val="51B36318"/>
    <w:rsid w:val="51BE5D3F"/>
    <w:rsid w:val="520C5C26"/>
    <w:rsid w:val="52187FC8"/>
    <w:rsid w:val="521F240E"/>
    <w:rsid w:val="524F5DB5"/>
    <w:rsid w:val="526D6634"/>
    <w:rsid w:val="527C6086"/>
    <w:rsid w:val="52AC6530"/>
    <w:rsid w:val="52B92B84"/>
    <w:rsid w:val="52C346DD"/>
    <w:rsid w:val="52C52C9E"/>
    <w:rsid w:val="52CF1E81"/>
    <w:rsid w:val="52D964C2"/>
    <w:rsid w:val="52FB2FDE"/>
    <w:rsid w:val="52FF5E6A"/>
    <w:rsid w:val="530B4CC2"/>
    <w:rsid w:val="531C7647"/>
    <w:rsid w:val="533A4E9A"/>
    <w:rsid w:val="53455429"/>
    <w:rsid w:val="534863AE"/>
    <w:rsid w:val="53653760"/>
    <w:rsid w:val="53681E87"/>
    <w:rsid w:val="53741438"/>
    <w:rsid w:val="5385175D"/>
    <w:rsid w:val="5395497E"/>
    <w:rsid w:val="53A5728A"/>
    <w:rsid w:val="53A70CA5"/>
    <w:rsid w:val="53AF3B39"/>
    <w:rsid w:val="53B35A5D"/>
    <w:rsid w:val="53BE5270"/>
    <w:rsid w:val="53BF0299"/>
    <w:rsid w:val="53C971B0"/>
    <w:rsid w:val="53F545E8"/>
    <w:rsid w:val="540E268E"/>
    <w:rsid w:val="54214D2C"/>
    <w:rsid w:val="542E2D77"/>
    <w:rsid w:val="547F46F8"/>
    <w:rsid w:val="54991FAD"/>
    <w:rsid w:val="54B7213F"/>
    <w:rsid w:val="54C30237"/>
    <w:rsid w:val="54CC4DE8"/>
    <w:rsid w:val="54DA6F9A"/>
    <w:rsid w:val="54DF51CB"/>
    <w:rsid w:val="54E60B73"/>
    <w:rsid w:val="54FA15F8"/>
    <w:rsid w:val="552C1647"/>
    <w:rsid w:val="552D688A"/>
    <w:rsid w:val="554050C8"/>
    <w:rsid w:val="556B7CCE"/>
    <w:rsid w:val="558E14A9"/>
    <w:rsid w:val="55A95F18"/>
    <w:rsid w:val="55A97B39"/>
    <w:rsid w:val="55B02562"/>
    <w:rsid w:val="55B61519"/>
    <w:rsid w:val="55CB7B67"/>
    <w:rsid w:val="55E27377"/>
    <w:rsid w:val="55F967DC"/>
    <w:rsid w:val="55FA1176"/>
    <w:rsid w:val="561B4F52"/>
    <w:rsid w:val="562B5D60"/>
    <w:rsid w:val="563B2617"/>
    <w:rsid w:val="564F0A53"/>
    <w:rsid w:val="56821E18"/>
    <w:rsid w:val="56906501"/>
    <w:rsid w:val="56A42790"/>
    <w:rsid w:val="56F37A0A"/>
    <w:rsid w:val="56FC36CE"/>
    <w:rsid w:val="5703199C"/>
    <w:rsid w:val="571217C1"/>
    <w:rsid w:val="571C2577"/>
    <w:rsid w:val="573045F0"/>
    <w:rsid w:val="574A2360"/>
    <w:rsid w:val="5774428A"/>
    <w:rsid w:val="57793690"/>
    <w:rsid w:val="578E5DCD"/>
    <w:rsid w:val="579076ED"/>
    <w:rsid w:val="57A154B0"/>
    <w:rsid w:val="57C15BEE"/>
    <w:rsid w:val="57E040CF"/>
    <w:rsid w:val="57E75F91"/>
    <w:rsid w:val="57E84249"/>
    <w:rsid w:val="57EB49E1"/>
    <w:rsid w:val="57F01655"/>
    <w:rsid w:val="5812508D"/>
    <w:rsid w:val="583F3E8F"/>
    <w:rsid w:val="58582C68"/>
    <w:rsid w:val="585F54FA"/>
    <w:rsid w:val="586E7096"/>
    <w:rsid w:val="586F6A46"/>
    <w:rsid w:val="5889335C"/>
    <w:rsid w:val="58AD67AC"/>
    <w:rsid w:val="58C93955"/>
    <w:rsid w:val="58CA0FB8"/>
    <w:rsid w:val="58E6175A"/>
    <w:rsid w:val="58EC27F2"/>
    <w:rsid w:val="58EC45CF"/>
    <w:rsid w:val="58FE3C13"/>
    <w:rsid w:val="59073B4A"/>
    <w:rsid w:val="592114CB"/>
    <w:rsid w:val="59266A21"/>
    <w:rsid w:val="592B28BA"/>
    <w:rsid w:val="594D58D5"/>
    <w:rsid w:val="59752221"/>
    <w:rsid w:val="59884201"/>
    <w:rsid w:val="598E457A"/>
    <w:rsid w:val="599D1A26"/>
    <w:rsid w:val="59A53821"/>
    <w:rsid w:val="59AD2B0E"/>
    <w:rsid w:val="59CA695D"/>
    <w:rsid w:val="59DC2D47"/>
    <w:rsid w:val="59E27887"/>
    <w:rsid w:val="5A20736C"/>
    <w:rsid w:val="5A3A02B2"/>
    <w:rsid w:val="5A612353"/>
    <w:rsid w:val="5A64165B"/>
    <w:rsid w:val="5A6667DB"/>
    <w:rsid w:val="5A8668F6"/>
    <w:rsid w:val="5A8D6E0C"/>
    <w:rsid w:val="5A932ED5"/>
    <w:rsid w:val="5AA3541C"/>
    <w:rsid w:val="5AB3021C"/>
    <w:rsid w:val="5ABD2260"/>
    <w:rsid w:val="5AC144EE"/>
    <w:rsid w:val="5AD27F3B"/>
    <w:rsid w:val="5AFF5BA5"/>
    <w:rsid w:val="5B006EA3"/>
    <w:rsid w:val="5B360E47"/>
    <w:rsid w:val="5B3F3830"/>
    <w:rsid w:val="5B417443"/>
    <w:rsid w:val="5B634218"/>
    <w:rsid w:val="5B667DE1"/>
    <w:rsid w:val="5B7A1533"/>
    <w:rsid w:val="5B7F4D2A"/>
    <w:rsid w:val="5B851C8D"/>
    <w:rsid w:val="5B9467F8"/>
    <w:rsid w:val="5BA04717"/>
    <w:rsid w:val="5BB44C78"/>
    <w:rsid w:val="5BEC78DC"/>
    <w:rsid w:val="5BF91E80"/>
    <w:rsid w:val="5C0D3294"/>
    <w:rsid w:val="5C6B475C"/>
    <w:rsid w:val="5C7B1A26"/>
    <w:rsid w:val="5C830CB9"/>
    <w:rsid w:val="5C8D4A6F"/>
    <w:rsid w:val="5C9B3737"/>
    <w:rsid w:val="5CA011B4"/>
    <w:rsid w:val="5CC611C0"/>
    <w:rsid w:val="5CD0402D"/>
    <w:rsid w:val="5CFB36EA"/>
    <w:rsid w:val="5D130A89"/>
    <w:rsid w:val="5D1C12D3"/>
    <w:rsid w:val="5D2164F9"/>
    <w:rsid w:val="5D2F701E"/>
    <w:rsid w:val="5D3B26B1"/>
    <w:rsid w:val="5D707BF2"/>
    <w:rsid w:val="5D7815FD"/>
    <w:rsid w:val="5D8440F2"/>
    <w:rsid w:val="5D905E99"/>
    <w:rsid w:val="5D975337"/>
    <w:rsid w:val="5D982180"/>
    <w:rsid w:val="5DA42A19"/>
    <w:rsid w:val="5DA77BB2"/>
    <w:rsid w:val="5DB062C3"/>
    <w:rsid w:val="5DD87DAE"/>
    <w:rsid w:val="5DEA24BD"/>
    <w:rsid w:val="5E1C1137"/>
    <w:rsid w:val="5E2F22B0"/>
    <w:rsid w:val="5E340AB4"/>
    <w:rsid w:val="5E436494"/>
    <w:rsid w:val="5E606D8A"/>
    <w:rsid w:val="5E87644C"/>
    <w:rsid w:val="5E927B50"/>
    <w:rsid w:val="5E95174F"/>
    <w:rsid w:val="5E9F232B"/>
    <w:rsid w:val="5EA17E2C"/>
    <w:rsid w:val="5ECA0D2A"/>
    <w:rsid w:val="5EE62ABD"/>
    <w:rsid w:val="5EF64D8C"/>
    <w:rsid w:val="5EF7109C"/>
    <w:rsid w:val="5EF95546"/>
    <w:rsid w:val="5EFD2DFA"/>
    <w:rsid w:val="5F076D88"/>
    <w:rsid w:val="5F082E6F"/>
    <w:rsid w:val="5F125E59"/>
    <w:rsid w:val="5F1A038D"/>
    <w:rsid w:val="5F434775"/>
    <w:rsid w:val="5F82462F"/>
    <w:rsid w:val="5F9A3865"/>
    <w:rsid w:val="5FD95B97"/>
    <w:rsid w:val="5FEF45F4"/>
    <w:rsid w:val="5FF17AF7"/>
    <w:rsid w:val="60377715"/>
    <w:rsid w:val="60A66321"/>
    <w:rsid w:val="60AE3B57"/>
    <w:rsid w:val="60B15327"/>
    <w:rsid w:val="60C46980"/>
    <w:rsid w:val="60D42EF1"/>
    <w:rsid w:val="611C5F5F"/>
    <w:rsid w:val="615F6845"/>
    <w:rsid w:val="616B35FF"/>
    <w:rsid w:val="61772C23"/>
    <w:rsid w:val="617B12EC"/>
    <w:rsid w:val="61960B32"/>
    <w:rsid w:val="619E16EF"/>
    <w:rsid w:val="61A66A50"/>
    <w:rsid w:val="61D45C27"/>
    <w:rsid w:val="61DB4562"/>
    <w:rsid w:val="61ED1550"/>
    <w:rsid w:val="61F57639"/>
    <w:rsid w:val="620E45EE"/>
    <w:rsid w:val="623D6E87"/>
    <w:rsid w:val="623E733C"/>
    <w:rsid w:val="624C757B"/>
    <w:rsid w:val="62562821"/>
    <w:rsid w:val="625D7BF0"/>
    <w:rsid w:val="628139E1"/>
    <w:rsid w:val="629B547D"/>
    <w:rsid w:val="62C3086F"/>
    <w:rsid w:val="62C80382"/>
    <w:rsid w:val="62D3638A"/>
    <w:rsid w:val="62DE1443"/>
    <w:rsid w:val="62F017B8"/>
    <w:rsid w:val="62F828B9"/>
    <w:rsid w:val="62FA0903"/>
    <w:rsid w:val="630E4BFF"/>
    <w:rsid w:val="632C6D36"/>
    <w:rsid w:val="63303F0B"/>
    <w:rsid w:val="633E3ECC"/>
    <w:rsid w:val="636B1C63"/>
    <w:rsid w:val="636E5744"/>
    <w:rsid w:val="63745BB3"/>
    <w:rsid w:val="637F3940"/>
    <w:rsid w:val="63843942"/>
    <w:rsid w:val="63A8364E"/>
    <w:rsid w:val="63EE6F1D"/>
    <w:rsid w:val="63F1616B"/>
    <w:rsid w:val="63F371F2"/>
    <w:rsid w:val="63FB0C2E"/>
    <w:rsid w:val="64160AD5"/>
    <w:rsid w:val="642C127C"/>
    <w:rsid w:val="644B705D"/>
    <w:rsid w:val="644D5CCC"/>
    <w:rsid w:val="64642B6C"/>
    <w:rsid w:val="64677C45"/>
    <w:rsid w:val="647771D8"/>
    <w:rsid w:val="648A6F00"/>
    <w:rsid w:val="64A864B1"/>
    <w:rsid w:val="64B04D3F"/>
    <w:rsid w:val="64B339D3"/>
    <w:rsid w:val="64C94467"/>
    <w:rsid w:val="64D11873"/>
    <w:rsid w:val="64D16FFF"/>
    <w:rsid w:val="64DB1FA2"/>
    <w:rsid w:val="64DB7465"/>
    <w:rsid w:val="64ED00AD"/>
    <w:rsid w:val="64EE7F47"/>
    <w:rsid w:val="64F83667"/>
    <w:rsid w:val="650C60E3"/>
    <w:rsid w:val="65104BDB"/>
    <w:rsid w:val="65137B25"/>
    <w:rsid w:val="65203670"/>
    <w:rsid w:val="652C3B63"/>
    <w:rsid w:val="654420C6"/>
    <w:rsid w:val="65886E23"/>
    <w:rsid w:val="65A03D1C"/>
    <w:rsid w:val="65A204BC"/>
    <w:rsid w:val="65AA0797"/>
    <w:rsid w:val="65AB4209"/>
    <w:rsid w:val="65C24E5D"/>
    <w:rsid w:val="65E01A30"/>
    <w:rsid w:val="65E418AA"/>
    <w:rsid w:val="65E97C99"/>
    <w:rsid w:val="65F22E31"/>
    <w:rsid w:val="65FE2306"/>
    <w:rsid w:val="66003771"/>
    <w:rsid w:val="660B3862"/>
    <w:rsid w:val="663B05DB"/>
    <w:rsid w:val="663B46C9"/>
    <w:rsid w:val="664839DE"/>
    <w:rsid w:val="66536D3F"/>
    <w:rsid w:val="66695942"/>
    <w:rsid w:val="666D3936"/>
    <w:rsid w:val="6675504F"/>
    <w:rsid w:val="66797DE6"/>
    <w:rsid w:val="667F5A97"/>
    <w:rsid w:val="66B017E2"/>
    <w:rsid w:val="66C33328"/>
    <w:rsid w:val="66E44BB3"/>
    <w:rsid w:val="67125EF0"/>
    <w:rsid w:val="674F5496"/>
    <w:rsid w:val="675A3410"/>
    <w:rsid w:val="67642A5A"/>
    <w:rsid w:val="67691D20"/>
    <w:rsid w:val="677264EE"/>
    <w:rsid w:val="677478C8"/>
    <w:rsid w:val="679C2B6F"/>
    <w:rsid w:val="67A2395F"/>
    <w:rsid w:val="67C31D26"/>
    <w:rsid w:val="67CB4010"/>
    <w:rsid w:val="67D0475F"/>
    <w:rsid w:val="67F97098"/>
    <w:rsid w:val="681D13CB"/>
    <w:rsid w:val="68264DAC"/>
    <w:rsid w:val="683B5619"/>
    <w:rsid w:val="684D75AC"/>
    <w:rsid w:val="689C2BAE"/>
    <w:rsid w:val="68A60D8B"/>
    <w:rsid w:val="68AC53C7"/>
    <w:rsid w:val="68B577C8"/>
    <w:rsid w:val="68BD40DA"/>
    <w:rsid w:val="68C04CC4"/>
    <w:rsid w:val="68F648ED"/>
    <w:rsid w:val="68FA4FCA"/>
    <w:rsid w:val="69164D81"/>
    <w:rsid w:val="69167DED"/>
    <w:rsid w:val="692934BB"/>
    <w:rsid w:val="69397F62"/>
    <w:rsid w:val="69621D8E"/>
    <w:rsid w:val="697446F7"/>
    <w:rsid w:val="69904D3E"/>
    <w:rsid w:val="69B11F3E"/>
    <w:rsid w:val="69B76B7E"/>
    <w:rsid w:val="69BA61CD"/>
    <w:rsid w:val="69D17CE6"/>
    <w:rsid w:val="69DD1DCA"/>
    <w:rsid w:val="69DE0A5D"/>
    <w:rsid w:val="69F5677F"/>
    <w:rsid w:val="69FC5A37"/>
    <w:rsid w:val="69FF0A33"/>
    <w:rsid w:val="6A116C4C"/>
    <w:rsid w:val="6A331AF1"/>
    <w:rsid w:val="6A3B350B"/>
    <w:rsid w:val="6A4C34F8"/>
    <w:rsid w:val="6A5A768C"/>
    <w:rsid w:val="6A7F3191"/>
    <w:rsid w:val="6A8B7E5B"/>
    <w:rsid w:val="6ADD16B1"/>
    <w:rsid w:val="6AE163B6"/>
    <w:rsid w:val="6AF224AD"/>
    <w:rsid w:val="6B000C31"/>
    <w:rsid w:val="6B00369D"/>
    <w:rsid w:val="6B3705F2"/>
    <w:rsid w:val="6B5914AD"/>
    <w:rsid w:val="6BB87411"/>
    <w:rsid w:val="6BBB41F8"/>
    <w:rsid w:val="6BC03B38"/>
    <w:rsid w:val="6C1440FE"/>
    <w:rsid w:val="6C2F2618"/>
    <w:rsid w:val="6C322AC5"/>
    <w:rsid w:val="6C346BD0"/>
    <w:rsid w:val="6C836FF3"/>
    <w:rsid w:val="6C925142"/>
    <w:rsid w:val="6C9B343E"/>
    <w:rsid w:val="6CA7243E"/>
    <w:rsid w:val="6CA9190D"/>
    <w:rsid w:val="6CC70CCB"/>
    <w:rsid w:val="6CF21078"/>
    <w:rsid w:val="6CF5472E"/>
    <w:rsid w:val="6CFA22A2"/>
    <w:rsid w:val="6D0010F1"/>
    <w:rsid w:val="6D3F00EF"/>
    <w:rsid w:val="6D456106"/>
    <w:rsid w:val="6D534DEB"/>
    <w:rsid w:val="6D540D8A"/>
    <w:rsid w:val="6D5F0CB2"/>
    <w:rsid w:val="6D6136A5"/>
    <w:rsid w:val="6DDC3E76"/>
    <w:rsid w:val="6DDD4D4F"/>
    <w:rsid w:val="6E0450F7"/>
    <w:rsid w:val="6E0E76C9"/>
    <w:rsid w:val="6E10519E"/>
    <w:rsid w:val="6E1164A3"/>
    <w:rsid w:val="6E134117"/>
    <w:rsid w:val="6E79738C"/>
    <w:rsid w:val="6E8135F9"/>
    <w:rsid w:val="6E90672B"/>
    <w:rsid w:val="6EC5724B"/>
    <w:rsid w:val="6EE41D0C"/>
    <w:rsid w:val="6EE865E1"/>
    <w:rsid w:val="6EEC39E2"/>
    <w:rsid w:val="6F0435E9"/>
    <w:rsid w:val="6F1063C6"/>
    <w:rsid w:val="6F15302D"/>
    <w:rsid w:val="6F1F550F"/>
    <w:rsid w:val="6F27325B"/>
    <w:rsid w:val="6F373058"/>
    <w:rsid w:val="6F4474DC"/>
    <w:rsid w:val="6F526D66"/>
    <w:rsid w:val="6F6127C6"/>
    <w:rsid w:val="6F643205"/>
    <w:rsid w:val="6F8E25EC"/>
    <w:rsid w:val="6F94493F"/>
    <w:rsid w:val="6FA80D68"/>
    <w:rsid w:val="6FA81A3C"/>
    <w:rsid w:val="6FB05BF9"/>
    <w:rsid w:val="6FB50F11"/>
    <w:rsid w:val="6FC20642"/>
    <w:rsid w:val="6FF53E20"/>
    <w:rsid w:val="70157E72"/>
    <w:rsid w:val="701658F3"/>
    <w:rsid w:val="70356CB5"/>
    <w:rsid w:val="703C5B33"/>
    <w:rsid w:val="704355CD"/>
    <w:rsid w:val="70460C62"/>
    <w:rsid w:val="704C7D25"/>
    <w:rsid w:val="704F6D52"/>
    <w:rsid w:val="70744A3C"/>
    <w:rsid w:val="707A3E41"/>
    <w:rsid w:val="70992760"/>
    <w:rsid w:val="709A5ECC"/>
    <w:rsid w:val="70F76266"/>
    <w:rsid w:val="70FE7DEF"/>
    <w:rsid w:val="7118679B"/>
    <w:rsid w:val="71220462"/>
    <w:rsid w:val="7131335B"/>
    <w:rsid w:val="71341160"/>
    <w:rsid w:val="71474E08"/>
    <w:rsid w:val="715D149D"/>
    <w:rsid w:val="716B2569"/>
    <w:rsid w:val="71744BA7"/>
    <w:rsid w:val="719A61DC"/>
    <w:rsid w:val="71A42049"/>
    <w:rsid w:val="71A51143"/>
    <w:rsid w:val="71AD632E"/>
    <w:rsid w:val="71B37540"/>
    <w:rsid w:val="71B95F9A"/>
    <w:rsid w:val="71D06E02"/>
    <w:rsid w:val="71E835F0"/>
    <w:rsid w:val="72005413"/>
    <w:rsid w:val="720B578D"/>
    <w:rsid w:val="72207351"/>
    <w:rsid w:val="72256FDD"/>
    <w:rsid w:val="72273248"/>
    <w:rsid w:val="72322F30"/>
    <w:rsid w:val="723366C9"/>
    <w:rsid w:val="723700F2"/>
    <w:rsid w:val="72490608"/>
    <w:rsid w:val="725138B8"/>
    <w:rsid w:val="72540C90"/>
    <w:rsid w:val="72594BA8"/>
    <w:rsid w:val="72671940"/>
    <w:rsid w:val="728445F2"/>
    <w:rsid w:val="72852C39"/>
    <w:rsid w:val="72B404A4"/>
    <w:rsid w:val="72B942F4"/>
    <w:rsid w:val="72BD78FA"/>
    <w:rsid w:val="72C704C3"/>
    <w:rsid w:val="72D67625"/>
    <w:rsid w:val="72E66616"/>
    <w:rsid w:val="73032004"/>
    <w:rsid w:val="73191B21"/>
    <w:rsid w:val="73207FD6"/>
    <w:rsid w:val="73307D0F"/>
    <w:rsid w:val="734973FF"/>
    <w:rsid w:val="735E454B"/>
    <w:rsid w:val="73645A25"/>
    <w:rsid w:val="73722A3B"/>
    <w:rsid w:val="7376449F"/>
    <w:rsid w:val="73785BFA"/>
    <w:rsid w:val="737C3CCC"/>
    <w:rsid w:val="73AE23C8"/>
    <w:rsid w:val="73B13A3B"/>
    <w:rsid w:val="73B901AE"/>
    <w:rsid w:val="73CC460F"/>
    <w:rsid w:val="73EA6A57"/>
    <w:rsid w:val="73F456D6"/>
    <w:rsid w:val="73F72881"/>
    <w:rsid w:val="741F4936"/>
    <w:rsid w:val="74302E01"/>
    <w:rsid w:val="7430729A"/>
    <w:rsid w:val="74321EF6"/>
    <w:rsid w:val="7432754A"/>
    <w:rsid w:val="743F2A33"/>
    <w:rsid w:val="746525F3"/>
    <w:rsid w:val="74782E6F"/>
    <w:rsid w:val="74906BD8"/>
    <w:rsid w:val="7499095B"/>
    <w:rsid w:val="749A777B"/>
    <w:rsid w:val="74B74CF7"/>
    <w:rsid w:val="74CF1873"/>
    <w:rsid w:val="74FB47EC"/>
    <w:rsid w:val="7502034E"/>
    <w:rsid w:val="75075E36"/>
    <w:rsid w:val="750B6E0C"/>
    <w:rsid w:val="75197A63"/>
    <w:rsid w:val="751A5B91"/>
    <w:rsid w:val="752B576A"/>
    <w:rsid w:val="754C2617"/>
    <w:rsid w:val="75665471"/>
    <w:rsid w:val="7569603E"/>
    <w:rsid w:val="7572283C"/>
    <w:rsid w:val="75932D71"/>
    <w:rsid w:val="759A017D"/>
    <w:rsid w:val="759E6DD6"/>
    <w:rsid w:val="75BE1281"/>
    <w:rsid w:val="75D25B78"/>
    <w:rsid w:val="75D34C9C"/>
    <w:rsid w:val="75E21373"/>
    <w:rsid w:val="75F80517"/>
    <w:rsid w:val="76197D65"/>
    <w:rsid w:val="7633240F"/>
    <w:rsid w:val="763D4711"/>
    <w:rsid w:val="76480393"/>
    <w:rsid w:val="76516E0F"/>
    <w:rsid w:val="76581835"/>
    <w:rsid w:val="765C023B"/>
    <w:rsid w:val="765F66B8"/>
    <w:rsid w:val="767C6625"/>
    <w:rsid w:val="76835EFD"/>
    <w:rsid w:val="76862A59"/>
    <w:rsid w:val="768C094F"/>
    <w:rsid w:val="76A66F5B"/>
    <w:rsid w:val="76AE02C0"/>
    <w:rsid w:val="76D36F81"/>
    <w:rsid w:val="76D42049"/>
    <w:rsid w:val="76F7303A"/>
    <w:rsid w:val="76FA6E40"/>
    <w:rsid w:val="77047750"/>
    <w:rsid w:val="773D2A5C"/>
    <w:rsid w:val="77582762"/>
    <w:rsid w:val="775D0958"/>
    <w:rsid w:val="778B672F"/>
    <w:rsid w:val="77AB6937"/>
    <w:rsid w:val="77C77312"/>
    <w:rsid w:val="77EF1E05"/>
    <w:rsid w:val="77FB35D4"/>
    <w:rsid w:val="78160D72"/>
    <w:rsid w:val="782D52E2"/>
    <w:rsid w:val="784C1A07"/>
    <w:rsid w:val="78654F6C"/>
    <w:rsid w:val="78656092"/>
    <w:rsid w:val="78771B0A"/>
    <w:rsid w:val="7878384E"/>
    <w:rsid w:val="7894478A"/>
    <w:rsid w:val="78D245BB"/>
    <w:rsid w:val="78DA5445"/>
    <w:rsid w:val="78EC0054"/>
    <w:rsid w:val="78F86D8E"/>
    <w:rsid w:val="791B71AA"/>
    <w:rsid w:val="79326C0A"/>
    <w:rsid w:val="793E6820"/>
    <w:rsid w:val="794E2EFA"/>
    <w:rsid w:val="79533A3E"/>
    <w:rsid w:val="799F70F0"/>
    <w:rsid w:val="79B76B7C"/>
    <w:rsid w:val="79BD0BFB"/>
    <w:rsid w:val="79C23078"/>
    <w:rsid w:val="79D05F59"/>
    <w:rsid w:val="79DA68B9"/>
    <w:rsid w:val="79F73B99"/>
    <w:rsid w:val="79F964A8"/>
    <w:rsid w:val="7A580D53"/>
    <w:rsid w:val="7A5B2CCA"/>
    <w:rsid w:val="7A8170CB"/>
    <w:rsid w:val="7A82282A"/>
    <w:rsid w:val="7A8B1EFA"/>
    <w:rsid w:val="7A9C2FB2"/>
    <w:rsid w:val="7AAB1B4F"/>
    <w:rsid w:val="7AD429FF"/>
    <w:rsid w:val="7AD44F12"/>
    <w:rsid w:val="7AEF4A67"/>
    <w:rsid w:val="7AF55D8F"/>
    <w:rsid w:val="7B0B552E"/>
    <w:rsid w:val="7B474352"/>
    <w:rsid w:val="7B483461"/>
    <w:rsid w:val="7B687806"/>
    <w:rsid w:val="7B9D318B"/>
    <w:rsid w:val="7BB1107D"/>
    <w:rsid w:val="7BD32B0D"/>
    <w:rsid w:val="7C1375B2"/>
    <w:rsid w:val="7C2416F0"/>
    <w:rsid w:val="7C27600D"/>
    <w:rsid w:val="7C3B087B"/>
    <w:rsid w:val="7C484A74"/>
    <w:rsid w:val="7C857F67"/>
    <w:rsid w:val="7C8B2E7D"/>
    <w:rsid w:val="7CA0666A"/>
    <w:rsid w:val="7CA11C62"/>
    <w:rsid w:val="7CA72857"/>
    <w:rsid w:val="7CB241BA"/>
    <w:rsid w:val="7CB72854"/>
    <w:rsid w:val="7CC2219D"/>
    <w:rsid w:val="7CE347BA"/>
    <w:rsid w:val="7CE747A6"/>
    <w:rsid w:val="7D0F7238"/>
    <w:rsid w:val="7D3F0542"/>
    <w:rsid w:val="7D4B2E83"/>
    <w:rsid w:val="7D4F1DA3"/>
    <w:rsid w:val="7D517108"/>
    <w:rsid w:val="7D6C1353"/>
    <w:rsid w:val="7D852FB9"/>
    <w:rsid w:val="7DAE647A"/>
    <w:rsid w:val="7DB00E5A"/>
    <w:rsid w:val="7DCB716E"/>
    <w:rsid w:val="7DCE3770"/>
    <w:rsid w:val="7DD11077"/>
    <w:rsid w:val="7E19695F"/>
    <w:rsid w:val="7E2F3E7D"/>
    <w:rsid w:val="7E4C0C22"/>
    <w:rsid w:val="7E51235D"/>
    <w:rsid w:val="7EDE37B3"/>
    <w:rsid w:val="7EEE4CD7"/>
    <w:rsid w:val="7F0A3E4E"/>
    <w:rsid w:val="7F174C12"/>
    <w:rsid w:val="7F397345"/>
    <w:rsid w:val="7F421CD0"/>
    <w:rsid w:val="7F4D1868"/>
    <w:rsid w:val="7F4F2BBB"/>
    <w:rsid w:val="7F5D7EE3"/>
    <w:rsid w:val="7F672412"/>
    <w:rsid w:val="7F6E1CA0"/>
    <w:rsid w:val="7F9A5C5D"/>
    <w:rsid w:val="7FBC6A06"/>
    <w:rsid w:val="7FBF4991"/>
    <w:rsid w:val="7FC11E1E"/>
    <w:rsid w:val="7FD2272D"/>
    <w:rsid w:val="7FD566C4"/>
    <w:rsid w:val="7FEA581E"/>
    <w:rsid w:val="7FEE1C99"/>
    <w:rsid w:val="7FF2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BB7E16-1351-471B-B019-96B4D9DC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ind w:firstLineChars="257" w:firstLine="617"/>
    </w:pPr>
    <w:rPr>
      <w:sz w:val="24"/>
    </w:rPr>
  </w:style>
  <w:style w:type="paragraph" w:styleId="a6">
    <w:name w:val="Plain Text"/>
    <w:basedOn w:val="a"/>
    <w:link w:val="a7"/>
    <w:qFormat/>
    <w:pPr>
      <w:spacing w:line="460" w:lineRule="exact"/>
      <w:ind w:firstLine="567"/>
    </w:pPr>
    <w:rPr>
      <w:rFonts w:ascii="宋体" w:eastAsia="仿宋_GB2312" w:hAnsi="Courier New" w:cstheme="minorBidi"/>
      <w:sz w:val="28"/>
      <w:szCs w:val="22"/>
    </w:r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e">
    <w:name w:val="footnote text"/>
    <w:basedOn w:val="a"/>
    <w:link w:val="af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qFormat/>
    <w:rPr>
      <w:b/>
      <w:bCs/>
    </w:rPr>
  </w:style>
  <w:style w:type="character" w:styleId="af2">
    <w:name w:val="page number"/>
    <w:basedOn w:val="a1"/>
    <w:qFormat/>
  </w:style>
  <w:style w:type="character" w:styleId="af3">
    <w:name w:val="Emphasis"/>
    <w:basedOn w:val="a1"/>
    <w:uiPriority w:val="20"/>
    <w:qFormat/>
    <w:rPr>
      <w:i/>
    </w:rPr>
  </w:style>
  <w:style w:type="character" w:styleId="af4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纯文本 字符"/>
    <w:link w:val="a6"/>
    <w:qFormat/>
    <w:rPr>
      <w:rFonts w:ascii="宋体" w:eastAsia="仿宋_GB2312" w:hAnsi="Courier New"/>
      <w:sz w:val="28"/>
    </w:rPr>
  </w:style>
  <w:style w:type="character" w:customStyle="1" w:styleId="Char1">
    <w:name w:val="纯文本 Char1"/>
    <w:basedOn w:val="a1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脚注文本 字符"/>
    <w:basedOn w:val="a1"/>
    <w:link w:val="ae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New">
    <w:name w:val="正文 New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王刚</dc:creator>
  <cp:lastModifiedBy>yya</cp:lastModifiedBy>
  <cp:revision>2</cp:revision>
  <cp:lastPrinted>2020-04-03T22:47:00Z</cp:lastPrinted>
  <dcterms:created xsi:type="dcterms:W3CDTF">2024-06-26T10:36:00Z</dcterms:created>
  <dcterms:modified xsi:type="dcterms:W3CDTF">2024-06-26T10:36:00Z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8F4946EDD7F449CC8313CDF02C3CF20C</vt:lpwstr>
  </property>
</Properties>
</file>